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F03" w:rsidRDefault="00163F03" w:rsidP="002B039F">
      <w:pPr>
        <w:shd w:val="clear" w:color="auto" w:fill="FFFFFF"/>
        <w:spacing w:before="100" w:beforeAutospacing="1" w:after="192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Методические рекомендации по корректировке модуля «Профориентация» в рабочей программе воспитания с интеграцией STEM-подхода и регионального компонента Новгородской области</w:t>
      </w:r>
      <w:r w:rsidR="00B45A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:rsidR="00B45ABA" w:rsidRPr="00B45ABA" w:rsidRDefault="00B45ABA" w:rsidP="00B45ABA">
      <w:pPr>
        <w:shd w:val="clear" w:color="auto" w:fill="FFFFFF"/>
        <w:spacing w:before="100" w:beforeAutospacing="1" w:after="192" w:line="360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</w:pPr>
      <w:proofErr w:type="gramStart"/>
      <w:r w:rsidRPr="00B45ABA"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  <w:t>Разработаны</w:t>
      </w:r>
      <w:proofErr w:type="gramEnd"/>
      <w:r w:rsidRPr="00B45ABA"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  <w:t xml:space="preserve"> Смирновой Е.Е., </w:t>
      </w:r>
    </w:p>
    <w:p w:rsidR="00B45ABA" w:rsidRPr="00B45ABA" w:rsidRDefault="00B45ABA" w:rsidP="00B45ABA">
      <w:pPr>
        <w:shd w:val="clear" w:color="auto" w:fill="FFFFFF"/>
        <w:spacing w:before="100" w:beforeAutospacing="1" w:after="192" w:line="360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</w:pPr>
      <w:r w:rsidRPr="00B45ABA"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  <w:t xml:space="preserve">зав. кафедрой управления и воспитания </w:t>
      </w:r>
    </w:p>
    <w:p w:rsidR="00B45ABA" w:rsidRPr="00B45ABA" w:rsidRDefault="00B45ABA" w:rsidP="00B45ABA">
      <w:pPr>
        <w:shd w:val="clear" w:color="auto" w:fill="FFFFFF"/>
        <w:spacing w:before="100" w:beforeAutospacing="1" w:after="192" w:line="360" w:lineRule="atLeast"/>
        <w:jc w:val="right"/>
        <w:outlineLvl w:val="2"/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</w:pPr>
      <w:r w:rsidRPr="00B45ABA">
        <w:rPr>
          <w:rFonts w:ascii="Times New Roman" w:eastAsia="Times New Roman" w:hAnsi="Times New Roman" w:cs="Times New Roman"/>
          <w:b/>
          <w:bCs/>
          <w:color w:val="0F1115"/>
          <w:sz w:val="20"/>
          <w:szCs w:val="20"/>
          <w:lang w:eastAsia="ru-RU"/>
        </w:rPr>
        <w:t>ГОАУ ДПО РИПР</w:t>
      </w:r>
    </w:p>
    <w:p w:rsidR="002B039F" w:rsidRPr="00163F03" w:rsidRDefault="002B039F" w:rsidP="002B039F">
      <w:pPr>
        <w:shd w:val="clear" w:color="auto" w:fill="FFFFFF"/>
        <w:spacing w:before="100" w:beforeAutospacing="1" w:after="192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163F03" w:rsidRPr="00163F03" w:rsidRDefault="00163F03" w:rsidP="008168D4">
      <w:pPr>
        <w:shd w:val="clear" w:color="auto" w:fill="FFFFFF"/>
        <w:spacing w:before="192" w:after="192" w:line="336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1. Введение: Актуальность </w:t>
      </w:r>
      <w:r w:rsidR="00B45A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внесения корректив в </w:t>
      </w: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модул</w:t>
      </w:r>
      <w:r w:rsidR="00B45A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ь</w:t>
      </w: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«Профориентация»</w:t>
      </w:r>
      <w:r w:rsidR="00B45A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РПВР.</w:t>
      </w:r>
    </w:p>
    <w:p w:rsidR="00163F03" w:rsidRPr="00163F03" w:rsidRDefault="00163F03" w:rsidP="002E1871">
      <w:pPr>
        <w:shd w:val="clear" w:color="auto" w:fill="FFFFFF"/>
        <w:spacing w:before="192" w:after="192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Современный рынок труда предъявляет повышенный спрос на высококвалифицированных специалистов в области науки, технологий, инженерии и математики (STEM). Развитие цифровой экономики, процессы </w:t>
      </w:r>
      <w:proofErr w:type="spellStart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импортозамещения</w:t>
      </w:r>
      <w:proofErr w:type="spellEnd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технологический суверенитет России делают подготовку будущих кадров для </w:t>
      </w:r>
      <w:proofErr w:type="spellStart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естественно-научного</w:t>
      </w:r>
      <w:proofErr w:type="spellEnd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proofErr w:type="gramStart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технического</w:t>
      </w:r>
      <w:proofErr w:type="gramEnd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профилей задачей стратегической важности.</w:t>
      </w:r>
    </w:p>
    <w:p w:rsidR="00163F03" w:rsidRPr="00163F03" w:rsidRDefault="00163F03" w:rsidP="002E1871">
      <w:pPr>
        <w:shd w:val="clear" w:color="auto" w:fill="FFFFFF"/>
        <w:spacing w:before="192" w:after="192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Данные методические рекомендации разработаны в целях оказания практической помощи педагогам </w:t>
      </w:r>
      <w:r w:rsidR="002E187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образовательных организаций Новгородской области по разработке и реализации </w:t>
      </w: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модуля «Профориентация» Примерной рабочей программы воспитания для общеобразовательных организаций. Их цель — обогатить содержание модуля через интеграцию STEM-ориентированных практик и укоренение </w:t>
      </w:r>
      <w:proofErr w:type="spellStart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профориентационной</w:t>
      </w:r>
      <w:proofErr w:type="spellEnd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работы в экономическом, научном и культурном контексте Новгородской области. Такой подход позволит не только сформировать у обучающихся актуальные знания о профессиях будущего, но и развить критическое мышление, </w:t>
      </w:r>
      <w:proofErr w:type="spellStart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креативность</w:t>
      </w:r>
      <w:proofErr w:type="spellEnd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практические навыки решения реальных задач.</w:t>
      </w:r>
    </w:p>
    <w:p w:rsidR="00163F03" w:rsidRPr="00163F03" w:rsidRDefault="00163F03" w:rsidP="008168D4">
      <w:pPr>
        <w:shd w:val="clear" w:color="auto" w:fill="FFFFFF"/>
        <w:spacing w:before="192" w:after="192" w:line="336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2. Теоретико-методологические основы интеграции STEM в </w:t>
      </w:r>
      <w:proofErr w:type="spellStart"/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профориентаци</w:t>
      </w:r>
      <w:r w:rsidR="00B45A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онную</w:t>
      </w:r>
      <w:proofErr w:type="spellEnd"/>
      <w:r w:rsidR="00B45A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работу в школе.</w:t>
      </w:r>
    </w:p>
    <w:p w:rsidR="00B45ABA" w:rsidRDefault="002E46AA" w:rsidP="008168D4">
      <w:p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ED5795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Понятие</w:t>
      </w:r>
      <w:r w:rsidR="00B45ABA" w:rsidRPr="00B45A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45ABA" w:rsidRPr="00163F03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STEM</w:t>
      </w:r>
      <w:r w:rsidR="00B45ABA" w:rsidRPr="00B45ABA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-технологии</w:t>
      </w:r>
      <w:r w:rsidRPr="00ED5795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.</w:t>
      </w:r>
    </w:p>
    <w:p w:rsidR="00163F03" w:rsidRPr="00163F03" w:rsidRDefault="00ED5795" w:rsidP="008168D4">
      <w:p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45A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</w:r>
      <w:r w:rsidR="00163F03"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STEM — это интегрированная образовательная модель, которая объединяет естественные науки (</w:t>
      </w:r>
      <w:proofErr w:type="spellStart"/>
      <w:r w:rsidR="00163F03"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Science</w:t>
      </w:r>
      <w:proofErr w:type="spellEnd"/>
      <w:r w:rsidR="00163F03"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), технологии (</w:t>
      </w:r>
      <w:proofErr w:type="spellStart"/>
      <w:r w:rsidR="00163F03"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Technology</w:t>
      </w:r>
      <w:proofErr w:type="spellEnd"/>
      <w:r w:rsidR="00163F03"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), инженерию (</w:t>
      </w:r>
      <w:proofErr w:type="spellStart"/>
      <w:r w:rsidR="00163F03"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Engineering</w:t>
      </w:r>
      <w:proofErr w:type="spellEnd"/>
      <w:r w:rsidR="00163F03"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и математику (</w:t>
      </w:r>
      <w:proofErr w:type="spellStart"/>
      <w:r w:rsidR="00163F03"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Mathematics</w:t>
      </w:r>
      <w:proofErr w:type="spellEnd"/>
      <w:r w:rsidR="00163F03"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в единую систему. Ключевые принципы, которые необходимо положить в основу обновленного модуля:</w:t>
      </w:r>
    </w:p>
    <w:p w:rsidR="00163F03" w:rsidRPr="00163F03" w:rsidRDefault="00ED5795" w:rsidP="00ED5795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</w:t>
      </w:r>
      <w:r w:rsidR="0052657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="0052657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</w:t>
      </w:r>
      <w:r w:rsidR="00163F03"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нтегративность</w:t>
      </w:r>
      <w:proofErr w:type="spellEnd"/>
      <w:r w:rsidR="00163F03"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 </w:t>
      </w:r>
      <w:proofErr w:type="spellStart"/>
      <w:r w:rsidR="00163F03"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междисциплинарность</w:t>
      </w:r>
      <w:proofErr w:type="spellEnd"/>
      <w:r w:rsidR="00163F03"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B45A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</w:t>
      </w:r>
      <w:r w:rsidR="00163F03"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реодоление границ между школьными предметам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для решения комплексных задач;</w:t>
      </w:r>
    </w:p>
    <w:p w:rsidR="00163F03" w:rsidRPr="00163F03" w:rsidRDefault="00ED5795" w:rsidP="00ED5795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-</w:t>
      </w:r>
      <w:r w:rsidR="0052657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proofErr w:type="gramStart"/>
      <w:r w:rsidR="0052657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</w:t>
      </w:r>
      <w:r w:rsidR="00163F03"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рактико-ориентированность</w:t>
      </w:r>
      <w:proofErr w:type="spellEnd"/>
      <w:proofErr w:type="gramEnd"/>
      <w:r w:rsidR="00163F03"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 проектная деятельность:</w:t>
      </w:r>
      <w:r w:rsidR="00B45A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="00163F03"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вязь обучения с реальными проблемами и технологиями через создание собственных проектов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163F03" w:rsidRPr="00163F03" w:rsidRDefault="00526575" w:rsidP="00526575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 р</w:t>
      </w:r>
      <w:r w:rsidR="00163F03"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азвитие «гибких навыков» (</w:t>
      </w:r>
      <w:proofErr w:type="spellStart"/>
      <w:r w:rsidR="00163F03"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soft</w:t>
      </w:r>
      <w:proofErr w:type="spellEnd"/>
      <w:r w:rsidR="00163F03"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="00163F03"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skills</w:t>
      </w:r>
      <w:proofErr w:type="spellEnd"/>
      <w:r w:rsidR="00163F03"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):</w:t>
      </w:r>
      <w:r w:rsidR="00ED5795" w:rsidRPr="0052657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</w:t>
      </w:r>
      <w:r w:rsidR="00163F03" w:rsidRPr="00163F0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кцент на командной работе, коммуникации, проектном мышлении и </w:t>
      </w:r>
      <w:proofErr w:type="spellStart"/>
      <w:r w:rsidR="00163F03" w:rsidRPr="00163F0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креативности</w:t>
      </w:r>
      <w:proofErr w:type="spellEnd"/>
      <w:r w:rsidR="00163F03" w:rsidRPr="00163F0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, без которых невозможна успешная карьера в высокотехнологичных отраслях</w:t>
      </w:r>
      <w:r w:rsidR="00ED5795" w:rsidRPr="0052657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;</w:t>
      </w:r>
    </w:p>
    <w:p w:rsidR="00163F03" w:rsidRPr="00163F03" w:rsidRDefault="00526575" w:rsidP="00526575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 с</w:t>
      </w:r>
      <w:r w:rsidR="00163F03"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вязь с индустрией:</w:t>
      </w:r>
      <w:r w:rsidR="00B45AB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ED5795" w:rsidRPr="0052657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</w:t>
      </w:r>
      <w:r w:rsidR="00163F03" w:rsidRPr="00163F0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артнерство с предприятиями и вузами для демонстрации школьникам прикладного значения знаний.</w:t>
      </w:r>
    </w:p>
    <w:p w:rsidR="00163F03" w:rsidRPr="00163F03" w:rsidRDefault="00163F03" w:rsidP="008168D4">
      <w:p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2.2. Цели и задачи обновленного модуля</w:t>
      </w:r>
      <w:r w:rsidR="0052657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(примерный вариант)</w:t>
      </w:r>
    </w:p>
    <w:p w:rsidR="00163F03" w:rsidRPr="00163F03" w:rsidRDefault="00163F03" w:rsidP="0052657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="00B45AB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52657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</w:t>
      </w: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ормирование у обучающихся устойчивой мотивации к познавательной и проектно-исследовательской деятельности в сфере естественных наук и технологий, осознанного представления о карьерных возможностях в STEM-сферах Новгородской области и России.</w:t>
      </w:r>
      <w:proofErr w:type="gramEnd"/>
    </w:p>
    <w:p w:rsidR="00163F03" w:rsidRPr="00163F03" w:rsidRDefault="00163F03" w:rsidP="00526575">
      <w:pPr>
        <w:shd w:val="clear" w:color="auto" w:fill="FFFFFF"/>
        <w:spacing w:before="100" w:beforeAutospacing="1" w:after="96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163F03" w:rsidRPr="00163F03" w:rsidRDefault="00163F03" w:rsidP="008168D4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Познакомить обучающихся с миром современных и перспективных STEM-профессий, их содержанием и </w:t>
      </w:r>
      <w:proofErr w:type="spellStart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востребованностью</w:t>
      </w:r>
      <w:proofErr w:type="spellEnd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163F03" w:rsidRPr="00163F03" w:rsidRDefault="00163F03" w:rsidP="008168D4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Сформировать базовые компетенции исследовательской и инженерной деятельности через практику.</w:t>
      </w:r>
    </w:p>
    <w:p w:rsidR="00163F03" w:rsidRPr="00163F03" w:rsidRDefault="00163F03" w:rsidP="008168D4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Развить региональную идентичность через изучение вклада местных предприятий и научных организаций в технологическое развитие страны.</w:t>
      </w:r>
    </w:p>
    <w:p w:rsidR="00163F03" w:rsidRPr="00163F03" w:rsidRDefault="00163F03" w:rsidP="008168D4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Обеспечить условия для профессиональных проб в сотрудничестве с региональными партнерами.</w:t>
      </w:r>
    </w:p>
    <w:p w:rsidR="00163F03" w:rsidRPr="00163F03" w:rsidRDefault="00163F03" w:rsidP="008168D4">
      <w:pPr>
        <w:shd w:val="clear" w:color="auto" w:fill="FFFFFF"/>
        <w:spacing w:before="192" w:after="192" w:line="336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Практические аспекты корректировки модуля «Профориентация»</w:t>
      </w:r>
    </w:p>
    <w:p w:rsidR="00526575" w:rsidRDefault="00163F03" w:rsidP="008168D4">
      <w:p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 Обогащение содержания модуля</w:t>
      </w:r>
    </w:p>
    <w:p w:rsidR="00163F03" w:rsidRPr="00163F03" w:rsidRDefault="00163F03" w:rsidP="00526575">
      <w:pPr>
        <w:shd w:val="clear" w:color="auto" w:fill="FFFFFF"/>
        <w:spacing w:before="192" w:after="192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содержание модуля рекомендуется включить следующие тематические блоки, реализуемые с учетом возрастных особенностей обучающихся (1-4, 5-9, 10-11 классы):</w:t>
      </w:r>
    </w:p>
    <w:p w:rsidR="00163F03" w:rsidRPr="00163F03" w:rsidRDefault="00163F03" w:rsidP="00526575">
      <w:pPr>
        <w:shd w:val="clear" w:color="auto" w:fill="FFFFFF"/>
        <w:spacing w:before="100" w:beforeAutospacing="1" w:after="96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Блок 1: «STEM-профессии: от идеи до результата».</w:t>
      </w:r>
    </w:p>
    <w:p w:rsidR="00163F03" w:rsidRPr="00163F03" w:rsidRDefault="00163F03" w:rsidP="0052657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Содержание:</w:t>
      </w:r>
      <w:r w:rsidR="00526575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r w:rsidR="0052657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</w:t>
      </w: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накомство с полным циклом создания технологического продукта (исследование → проектирование → инжиниринг → производство → внедрение). Изучение профессий будущего (биоэтик, инженер «зеленого» транспорта, специалист по </w:t>
      </w:r>
      <w:proofErr w:type="spellStart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кибербезопасности</w:t>
      </w:r>
      <w:proofErr w:type="spellEnd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большим данным).</w:t>
      </w:r>
    </w:p>
    <w:p w:rsidR="00163F03" w:rsidRPr="00163F03" w:rsidRDefault="00163F03" w:rsidP="0052657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Формы деятельности:</w:t>
      </w:r>
      <w:r w:rsidR="0052657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</w:t>
      </w: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стречи с молодыми учеными и инженерами, просмотр и обсуждение документальных фильмов о высоких технологиях, </w:t>
      </w:r>
      <w:proofErr w:type="spellStart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профориентационные</w:t>
      </w:r>
      <w:proofErr w:type="spellEnd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квесты</w:t>
      </w:r>
      <w:proofErr w:type="spellEnd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163F03" w:rsidRPr="00163F03" w:rsidRDefault="00163F03" w:rsidP="00526575">
      <w:pPr>
        <w:shd w:val="clear" w:color="auto" w:fill="FFFFFF"/>
        <w:spacing w:before="100" w:beforeAutospacing="1" w:after="96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Блок 2: «Я – исследователь и инженер».</w:t>
      </w:r>
    </w:p>
    <w:p w:rsidR="00163F03" w:rsidRPr="00163F03" w:rsidRDefault="00163F03" w:rsidP="0052657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Содержание:</w:t>
      </w:r>
      <w:r w:rsidR="0052657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</w:t>
      </w: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своение основ научного метода, инженерного проектирования, основ программирования и анализа данных. Решение задач с региональной спецификой (например, «Экологический мониторинг реки Волхов», «Создание макета умного дома для исторического климата </w:t>
      </w:r>
      <w:proofErr w:type="spellStart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Новгородчины</w:t>
      </w:r>
      <w:proofErr w:type="spellEnd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»).</w:t>
      </w:r>
    </w:p>
    <w:p w:rsidR="00163F03" w:rsidRPr="00163F03" w:rsidRDefault="00163F03" w:rsidP="0052657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Формы деятельности:</w:t>
      </w:r>
      <w:r w:rsidR="0052657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</w:t>
      </w: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рактикумы и эксперименты, проектная деятельность в малых группах, участие в школьных и региональных научно-технических конференциях и конкурсах (например, «</w:t>
      </w:r>
      <w:proofErr w:type="spellStart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Кванториада</w:t>
      </w:r>
      <w:proofErr w:type="spellEnd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», «Большие вызовы»).</w:t>
      </w:r>
    </w:p>
    <w:p w:rsidR="00163F03" w:rsidRPr="00163F03" w:rsidRDefault="00163F03" w:rsidP="00526575">
      <w:pPr>
        <w:shd w:val="clear" w:color="auto" w:fill="FFFFFF"/>
        <w:spacing w:before="100" w:beforeAutospacing="1" w:after="96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Блок 3: «Технологический потенциал Новгородской земли».</w:t>
      </w:r>
    </w:p>
    <w:p w:rsidR="00163F03" w:rsidRPr="00163F03" w:rsidRDefault="00163F03" w:rsidP="0052657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Содержание:</w:t>
      </w:r>
      <w:r w:rsidR="00526575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r w:rsidR="00526575" w:rsidRPr="00526575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и</w:t>
      </w: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зучение истории и современности ведущих предприятий и научных центров региона, их продукции и кадровых потребностей.</w:t>
      </w:r>
    </w:p>
    <w:p w:rsidR="00163F03" w:rsidRPr="00163F03" w:rsidRDefault="00163F03" w:rsidP="0052657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Формы деятельности:</w:t>
      </w:r>
      <w:r w:rsidR="00526575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r w:rsidR="00526575" w:rsidRPr="00526575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в</w:t>
      </w: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иртуальные и очные экскурсии на предприятия, встречи с представителями кадровых служб, разработка </w:t>
      </w:r>
      <w:proofErr w:type="spellStart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профнавигационных</w:t>
      </w:r>
      <w:proofErr w:type="spellEnd"/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карт региона.</w:t>
      </w:r>
    </w:p>
    <w:p w:rsidR="00163F03" w:rsidRPr="00163F03" w:rsidRDefault="00163F03" w:rsidP="008168D4">
      <w:p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3.2. Рекомендуемые формы и методы деятельности</w:t>
      </w: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Эффективность модуля обеспечивается разнообразием интерактивных форматов:</w:t>
      </w:r>
    </w:p>
    <w:p w:rsidR="00163F03" w:rsidRPr="00163F03" w:rsidRDefault="00163F03" w:rsidP="008168D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«Перевернутый класс»:</w:t>
      </w:r>
      <w:r w:rsidR="0052657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526575" w:rsidRPr="00526575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</w:t>
      </w: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зучение теории (биографии ученых, описание технологий) самостоятельно дома, а время урока посвящается практике и дискуссиям.</w:t>
      </w:r>
    </w:p>
    <w:p w:rsidR="00163F03" w:rsidRPr="00163F03" w:rsidRDefault="00163F03" w:rsidP="008168D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Долгосрочные STEM-проекты:</w:t>
      </w:r>
      <w:r w:rsidR="0052657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</w:t>
      </w: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еждисциплинарные проекты, например, «Разработка прототипа ветряного генератора для сельской местности» (физика, технология, экология, экономика).</w:t>
      </w:r>
    </w:p>
    <w:p w:rsidR="00163F03" w:rsidRPr="00163F03" w:rsidRDefault="00163F03" w:rsidP="008168D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Образовательные </w:t>
      </w:r>
      <w:proofErr w:type="spellStart"/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интенсивы</w:t>
      </w:r>
      <w:proofErr w:type="spellEnd"/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 </w:t>
      </w:r>
      <w:proofErr w:type="spellStart"/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хакатоны</w:t>
      </w:r>
      <w:proofErr w:type="spellEnd"/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52657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</w:t>
      </w: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раткосрочные (2-3 дня) мероприятия с погружением в решение конкретной технологической задачи при поддержке наставников от предприятий-партнеров (по аналогии с проектом «STEAM-школа»).</w:t>
      </w:r>
    </w:p>
    <w:p w:rsidR="00163F03" w:rsidRPr="00163F03" w:rsidRDefault="00163F03" w:rsidP="008168D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Создание школьных STEM-лабораторий или кружков:</w:t>
      </w:r>
      <w:r w:rsidR="0052657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</w:t>
      </w:r>
      <w:r w:rsidRPr="00163F0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базе оборудования, доступного в школе или через сетевое взаимодействие с центрами «Точка роста».</w:t>
      </w:r>
    </w:p>
    <w:p w:rsidR="00163F03" w:rsidRPr="00163F03" w:rsidRDefault="00163F03" w:rsidP="008168D4">
      <w:pPr>
        <w:shd w:val="clear" w:color="auto" w:fill="FFFFFF"/>
        <w:spacing w:before="192" w:after="192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168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Таблица 1: Связь направлений STEM с видами </w:t>
      </w:r>
      <w:proofErr w:type="spellStart"/>
      <w:r w:rsidRPr="008168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профориентационной</w:t>
      </w:r>
      <w:proofErr w:type="spellEnd"/>
      <w:r w:rsidRPr="008168D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деятельности</w:t>
      </w:r>
    </w:p>
    <w:tbl>
      <w:tblPr>
        <w:tblStyle w:val="a5"/>
        <w:tblW w:w="0" w:type="auto"/>
        <w:tblLayout w:type="fixed"/>
        <w:tblLook w:val="04A0"/>
      </w:tblPr>
      <w:tblGrid>
        <w:gridCol w:w="2943"/>
        <w:gridCol w:w="3544"/>
        <w:gridCol w:w="3084"/>
      </w:tblGrid>
      <w:tr w:rsidR="003C454B" w:rsidRPr="008168D4" w:rsidTr="003C454B">
        <w:tc>
          <w:tcPr>
            <w:tcW w:w="2943" w:type="dxa"/>
          </w:tcPr>
          <w:tbl>
            <w:tblPr>
              <w:tblW w:w="10616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514"/>
              <w:gridCol w:w="1551"/>
              <w:gridCol w:w="1551"/>
            </w:tblGrid>
            <w:tr w:rsidR="003C454B" w:rsidRPr="003C454B" w:rsidTr="003C454B">
              <w:trPr>
                <w:tblHeader/>
              </w:trPr>
              <w:tc>
                <w:tcPr>
                  <w:tcW w:w="7514" w:type="dxa"/>
                  <w:tcBorders>
                    <w:top w:val="nil"/>
                  </w:tcBorders>
                  <w:shd w:val="clear" w:color="auto" w:fill="FFFFFF"/>
                  <w:tcMar>
                    <w:top w:w="141" w:type="dxa"/>
                    <w:left w:w="0" w:type="dxa"/>
                    <w:bottom w:w="141" w:type="dxa"/>
                    <w:right w:w="226" w:type="dxa"/>
                  </w:tcMar>
                  <w:vAlign w:val="center"/>
                  <w:hideMark/>
                </w:tcPr>
                <w:p w:rsidR="003C454B" w:rsidRPr="003C454B" w:rsidRDefault="003C454B" w:rsidP="008168D4">
                  <w:pPr>
                    <w:spacing w:after="0" w:line="353" w:lineRule="atLeast"/>
                    <w:jc w:val="both"/>
                    <w:rPr>
                      <w:rFonts w:ascii="Times New Roman" w:eastAsia="Times New Roman" w:hAnsi="Times New Roman" w:cs="Times New Roman"/>
                      <w:color w:val="0F1115"/>
                      <w:sz w:val="28"/>
                      <w:szCs w:val="28"/>
                      <w:lang w:eastAsia="ru-RU"/>
                    </w:rPr>
                  </w:pPr>
                  <w:r w:rsidRPr="008168D4">
                    <w:rPr>
                      <w:rFonts w:ascii="Times New Roman" w:eastAsia="Times New Roman" w:hAnsi="Times New Roman" w:cs="Times New Roman"/>
                      <w:b/>
                      <w:bCs/>
                      <w:color w:val="0F1115"/>
                      <w:sz w:val="28"/>
                      <w:szCs w:val="28"/>
                      <w:lang w:eastAsia="ru-RU"/>
                    </w:rPr>
                    <w:t>Направление STEM</w:t>
                  </w:r>
                </w:p>
              </w:tc>
              <w:tc>
                <w:tcPr>
                  <w:tcW w:w="1551" w:type="dxa"/>
                  <w:tcBorders>
                    <w:top w:val="nil"/>
                  </w:tcBorders>
                  <w:shd w:val="clear" w:color="auto" w:fill="FFFFFF"/>
                  <w:tcMar>
                    <w:top w:w="141" w:type="dxa"/>
                    <w:left w:w="226" w:type="dxa"/>
                    <w:bottom w:w="141" w:type="dxa"/>
                    <w:right w:w="226" w:type="dxa"/>
                  </w:tcMar>
                  <w:vAlign w:val="center"/>
                  <w:hideMark/>
                </w:tcPr>
                <w:p w:rsidR="003C454B" w:rsidRPr="003C454B" w:rsidRDefault="003C454B" w:rsidP="008168D4">
                  <w:pPr>
                    <w:spacing w:after="0" w:line="353" w:lineRule="atLeast"/>
                    <w:jc w:val="both"/>
                    <w:rPr>
                      <w:rFonts w:ascii="Times New Roman" w:eastAsia="Times New Roman" w:hAnsi="Times New Roman" w:cs="Times New Roman"/>
                      <w:color w:val="0F1115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51" w:type="dxa"/>
                  <w:tcBorders>
                    <w:top w:val="nil"/>
                  </w:tcBorders>
                  <w:shd w:val="clear" w:color="auto" w:fill="FFFFFF"/>
                  <w:tcMar>
                    <w:top w:w="141" w:type="dxa"/>
                    <w:left w:w="226" w:type="dxa"/>
                    <w:bottom w:w="141" w:type="dxa"/>
                    <w:right w:w="226" w:type="dxa"/>
                  </w:tcMar>
                  <w:vAlign w:val="center"/>
                  <w:hideMark/>
                </w:tcPr>
                <w:p w:rsidR="003C454B" w:rsidRPr="003C454B" w:rsidRDefault="003C454B" w:rsidP="008168D4">
                  <w:pPr>
                    <w:spacing w:after="0" w:line="353" w:lineRule="atLeast"/>
                    <w:jc w:val="both"/>
                    <w:rPr>
                      <w:rFonts w:ascii="Times New Roman" w:eastAsia="Times New Roman" w:hAnsi="Times New Roman" w:cs="Times New Roman"/>
                      <w:color w:val="0F1115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Примеры профессий (регион/страна)</w:t>
            </w:r>
          </w:p>
        </w:tc>
        <w:tc>
          <w:tcPr>
            <w:tcW w:w="3084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Возможные формы деятельности в школе</w:t>
            </w:r>
            <w:r w:rsidR="00526575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 xml:space="preserve"> (</w:t>
            </w:r>
            <w:r w:rsidRPr="008168D4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 xml:space="preserve">с акцентом на </w:t>
            </w:r>
            <w:proofErr w:type="gramStart"/>
            <w:r w:rsidRPr="008168D4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внеурочную</w:t>
            </w:r>
            <w:proofErr w:type="gramEnd"/>
            <w:r w:rsidRPr="008168D4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168D4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досуговую</w:t>
            </w:r>
            <w:proofErr w:type="spellEnd"/>
            <w:r w:rsidRPr="008168D4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168D4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lastRenderedPageBreak/>
              <w:t>деятльность</w:t>
            </w:r>
            <w:proofErr w:type="spellEnd"/>
            <w:r w:rsidRPr="008168D4"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  <w:t>)</w:t>
            </w:r>
          </w:p>
        </w:tc>
      </w:tr>
      <w:tr w:rsidR="003C454B" w:rsidRPr="008168D4" w:rsidTr="003C454B">
        <w:tc>
          <w:tcPr>
            <w:tcW w:w="2943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Наука</w:t>
            </w:r>
          </w:p>
        </w:tc>
        <w:tc>
          <w:tcPr>
            <w:tcW w:w="3544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Химик-технолог, эколог, </w:t>
            </w:r>
            <w:proofErr w:type="spellStart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биоинженер</w:t>
            </w:r>
            <w:proofErr w:type="spellEnd"/>
          </w:p>
        </w:tc>
        <w:tc>
          <w:tcPr>
            <w:tcW w:w="3084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Экологический патруль, исследование качества воды/почвы, выращивание кристаллов или растений в </w:t>
            </w:r>
            <w:proofErr w:type="spellStart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гиропонике</w:t>
            </w:r>
            <w:proofErr w:type="spellEnd"/>
          </w:p>
        </w:tc>
      </w:tr>
      <w:tr w:rsidR="003C454B" w:rsidRPr="008168D4" w:rsidTr="003C454B">
        <w:tc>
          <w:tcPr>
            <w:tcW w:w="2943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Технологии</w:t>
            </w:r>
          </w:p>
        </w:tc>
        <w:tc>
          <w:tcPr>
            <w:tcW w:w="3544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Программист, специалист по </w:t>
            </w:r>
            <w:proofErr w:type="spellStart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кибербезопасности</w:t>
            </w:r>
            <w:proofErr w:type="spellEnd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, data-аналитик</w:t>
            </w:r>
          </w:p>
        </w:tc>
        <w:tc>
          <w:tcPr>
            <w:tcW w:w="3084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Создание простых мобильных приложений, изучение основ работы с </w:t>
            </w:r>
            <w:proofErr w:type="spellStart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нейросетями</w:t>
            </w:r>
            <w:proofErr w:type="spellEnd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, участие в уроках цифры</w:t>
            </w:r>
          </w:p>
        </w:tc>
      </w:tr>
      <w:tr w:rsidR="003C454B" w:rsidRPr="008168D4" w:rsidTr="003C454B">
        <w:tc>
          <w:tcPr>
            <w:tcW w:w="2943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Инженерия</w:t>
            </w:r>
          </w:p>
        </w:tc>
        <w:tc>
          <w:tcPr>
            <w:tcW w:w="3544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Инженер-конструктор, проектировщик, </w:t>
            </w:r>
            <w:proofErr w:type="spellStart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робототехник</w:t>
            </w:r>
            <w:proofErr w:type="spellEnd"/>
          </w:p>
        </w:tc>
        <w:tc>
          <w:tcPr>
            <w:tcW w:w="3084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Конструирование и программирование роботов, участие в соревнованиях «</w:t>
            </w:r>
            <w:proofErr w:type="spellStart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Робофест</w:t>
            </w:r>
            <w:proofErr w:type="spellEnd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», проектирование макетов архитектурных объектов.</w:t>
            </w:r>
          </w:p>
        </w:tc>
      </w:tr>
      <w:tr w:rsidR="003C454B" w:rsidRPr="008168D4" w:rsidTr="003C454B">
        <w:tc>
          <w:tcPr>
            <w:tcW w:w="2943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Математика</w:t>
            </w:r>
          </w:p>
        </w:tc>
        <w:tc>
          <w:tcPr>
            <w:tcW w:w="3544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Статистик, аналитик, специалист по финансовым технологиям</w:t>
            </w:r>
          </w:p>
        </w:tc>
        <w:tc>
          <w:tcPr>
            <w:tcW w:w="3084" w:type="dxa"/>
          </w:tcPr>
          <w:p w:rsidR="003C454B" w:rsidRPr="008168D4" w:rsidRDefault="003C454B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Анализ статистических данных по развитию региона, экономические игры и симуляции, основы финансовой грамотности.</w:t>
            </w:r>
          </w:p>
        </w:tc>
      </w:tr>
    </w:tbl>
    <w:p w:rsidR="003C454B" w:rsidRPr="008168D4" w:rsidRDefault="003C454B" w:rsidP="00526575">
      <w:pPr>
        <w:pStyle w:val="ds-markdown-paragraph"/>
        <w:shd w:val="clear" w:color="auto" w:fill="FFFFFF"/>
        <w:spacing w:before="226" w:beforeAutospacing="0" w:after="226" w:afterAutospacing="0"/>
        <w:ind w:firstLine="708"/>
        <w:jc w:val="both"/>
        <w:rPr>
          <w:color w:val="0F1115"/>
          <w:sz w:val="28"/>
          <w:szCs w:val="28"/>
        </w:rPr>
      </w:pPr>
      <w:r w:rsidRPr="008168D4">
        <w:rPr>
          <w:color w:val="0F1115"/>
          <w:sz w:val="28"/>
          <w:szCs w:val="28"/>
        </w:rPr>
        <w:t xml:space="preserve">Интеграция регионального компонента в </w:t>
      </w:r>
      <w:proofErr w:type="spellStart"/>
      <w:r w:rsidRPr="008168D4">
        <w:rPr>
          <w:color w:val="0F1115"/>
          <w:sz w:val="28"/>
          <w:szCs w:val="28"/>
        </w:rPr>
        <w:t>профориентационный</w:t>
      </w:r>
      <w:proofErr w:type="spellEnd"/>
      <w:r w:rsidRPr="008168D4">
        <w:rPr>
          <w:color w:val="0F1115"/>
          <w:sz w:val="28"/>
          <w:szCs w:val="28"/>
        </w:rPr>
        <w:t xml:space="preserve"> модуль является ключевым условием его эффективности. Это позволяет перевести абстрактное знакомство с профессиями в практическую плоскость, показать </w:t>
      </w:r>
      <w:proofErr w:type="gramStart"/>
      <w:r w:rsidRPr="008168D4">
        <w:rPr>
          <w:color w:val="0F1115"/>
          <w:sz w:val="28"/>
          <w:szCs w:val="28"/>
        </w:rPr>
        <w:t>обучающимся</w:t>
      </w:r>
      <w:proofErr w:type="gramEnd"/>
      <w:r w:rsidRPr="008168D4">
        <w:rPr>
          <w:color w:val="0F1115"/>
          <w:sz w:val="28"/>
          <w:szCs w:val="28"/>
        </w:rPr>
        <w:t xml:space="preserve"> реальные карьерные возможности в непосредственной близости от их места жительства. Такой подход формирует осознанную мотивацию к изучению предметов </w:t>
      </w:r>
      <w:proofErr w:type="spellStart"/>
      <w:proofErr w:type="gramStart"/>
      <w:r w:rsidRPr="008168D4">
        <w:rPr>
          <w:color w:val="0F1115"/>
          <w:sz w:val="28"/>
          <w:szCs w:val="28"/>
        </w:rPr>
        <w:t>естественно-научного</w:t>
      </w:r>
      <w:proofErr w:type="spellEnd"/>
      <w:proofErr w:type="gramEnd"/>
      <w:r w:rsidRPr="008168D4">
        <w:rPr>
          <w:color w:val="0F1115"/>
          <w:sz w:val="28"/>
          <w:szCs w:val="28"/>
        </w:rPr>
        <w:t xml:space="preserve"> и технического цикла, способствует развитию региональной идентичности и снижает отток молодых кадров, демонстрируя перспективы самореализации в Новгородской области.</w:t>
      </w:r>
    </w:p>
    <w:p w:rsidR="003C454B" w:rsidRPr="008168D4" w:rsidRDefault="00526575" w:rsidP="00526575">
      <w:pPr>
        <w:pStyle w:val="ds-markdown-paragraph"/>
        <w:shd w:val="clear" w:color="auto" w:fill="FFFFFF"/>
        <w:spacing w:before="226" w:beforeAutospacing="0" w:after="226" w:afterAutospacing="0"/>
        <w:ind w:firstLine="708"/>
        <w:jc w:val="both"/>
        <w:rPr>
          <w:color w:val="0F1115"/>
          <w:sz w:val="28"/>
          <w:szCs w:val="28"/>
        </w:rPr>
      </w:pPr>
      <w:r>
        <w:rPr>
          <w:rStyle w:val="a3"/>
          <w:color w:val="0F1115"/>
          <w:sz w:val="28"/>
          <w:szCs w:val="28"/>
        </w:rPr>
        <w:t>В качестве ц</w:t>
      </w:r>
      <w:r w:rsidR="003C454B" w:rsidRPr="008168D4">
        <w:rPr>
          <w:rStyle w:val="a3"/>
          <w:color w:val="0F1115"/>
          <w:sz w:val="28"/>
          <w:szCs w:val="28"/>
        </w:rPr>
        <w:t>ел</w:t>
      </w:r>
      <w:r>
        <w:rPr>
          <w:rStyle w:val="a3"/>
          <w:color w:val="0F1115"/>
          <w:sz w:val="28"/>
          <w:szCs w:val="28"/>
        </w:rPr>
        <w:t>и</w:t>
      </w:r>
      <w:r w:rsidR="003C454B" w:rsidRPr="008168D4">
        <w:rPr>
          <w:rStyle w:val="a3"/>
          <w:color w:val="0F1115"/>
          <w:sz w:val="28"/>
          <w:szCs w:val="28"/>
        </w:rPr>
        <w:t xml:space="preserve"> регионального компонента</w:t>
      </w:r>
      <w:r>
        <w:rPr>
          <w:rStyle w:val="a3"/>
          <w:color w:val="0F1115"/>
          <w:sz w:val="28"/>
          <w:szCs w:val="28"/>
        </w:rPr>
        <w:t xml:space="preserve"> может выступать</w:t>
      </w:r>
      <w:r w:rsidR="003C454B" w:rsidRPr="008168D4">
        <w:rPr>
          <w:rStyle w:val="a3"/>
          <w:color w:val="0F1115"/>
          <w:sz w:val="28"/>
          <w:szCs w:val="28"/>
        </w:rPr>
        <w:t>:</w:t>
      </w:r>
      <w:r>
        <w:rPr>
          <w:rStyle w:val="a3"/>
          <w:color w:val="0F1115"/>
          <w:sz w:val="28"/>
          <w:szCs w:val="28"/>
        </w:rPr>
        <w:t xml:space="preserve"> с</w:t>
      </w:r>
      <w:r w:rsidR="003C454B" w:rsidRPr="008168D4">
        <w:rPr>
          <w:color w:val="0F1115"/>
          <w:sz w:val="28"/>
          <w:szCs w:val="28"/>
        </w:rPr>
        <w:t>оздать целостную и мотивирующую образовательно-производственную среду, которая через систему партне</w:t>
      </w:r>
      <w:proofErr w:type="gramStart"/>
      <w:r w:rsidR="003C454B" w:rsidRPr="008168D4">
        <w:rPr>
          <w:color w:val="0F1115"/>
          <w:sz w:val="28"/>
          <w:szCs w:val="28"/>
        </w:rPr>
        <w:t>рств с пр</w:t>
      </w:r>
      <w:proofErr w:type="gramEnd"/>
      <w:r w:rsidR="003C454B" w:rsidRPr="008168D4">
        <w:rPr>
          <w:color w:val="0F1115"/>
          <w:sz w:val="28"/>
          <w:szCs w:val="28"/>
        </w:rPr>
        <w:t>едприятиями, вузами и организациями области обеспечит обучающимся возможность профессиональных проб, формирование адекватного представления о рынке труда и осознанного выбора траектории развития в STEM-сферах.</w:t>
      </w:r>
    </w:p>
    <w:p w:rsidR="003C454B" w:rsidRPr="008168D4" w:rsidRDefault="00BF7A78" w:rsidP="00BF7A78">
      <w:pPr>
        <w:pStyle w:val="4"/>
        <w:shd w:val="clear" w:color="auto" w:fill="FFFFFF"/>
        <w:spacing w:before="226" w:beforeAutospacing="0" w:after="113" w:afterAutospacing="0" w:line="395" w:lineRule="atLeast"/>
        <w:ind w:firstLine="708"/>
        <w:jc w:val="both"/>
        <w:rPr>
          <w:color w:val="0F1115"/>
          <w:sz w:val="28"/>
          <w:szCs w:val="28"/>
        </w:rPr>
      </w:pPr>
      <w:r>
        <w:rPr>
          <w:rStyle w:val="a3"/>
          <w:b/>
          <w:bCs/>
          <w:color w:val="0F1115"/>
          <w:sz w:val="28"/>
          <w:szCs w:val="28"/>
        </w:rPr>
        <w:lastRenderedPageBreak/>
        <w:t>При постановке данной цели педагог может определить следующие з</w:t>
      </w:r>
      <w:r w:rsidR="003C454B" w:rsidRPr="008168D4">
        <w:rPr>
          <w:rStyle w:val="a3"/>
          <w:b/>
          <w:bCs/>
          <w:color w:val="0F1115"/>
          <w:sz w:val="28"/>
          <w:szCs w:val="28"/>
        </w:rPr>
        <w:t>адачи</w:t>
      </w:r>
      <w:r>
        <w:rPr>
          <w:rStyle w:val="a3"/>
          <w:b/>
          <w:bCs/>
          <w:color w:val="0F1115"/>
          <w:sz w:val="28"/>
          <w:szCs w:val="28"/>
        </w:rPr>
        <w:t>:</w:t>
      </w:r>
    </w:p>
    <w:p w:rsidR="003C454B" w:rsidRPr="008168D4" w:rsidRDefault="003C454B" w:rsidP="008168D4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proofErr w:type="gramStart"/>
      <w:r w:rsidRPr="008168D4">
        <w:rPr>
          <w:rStyle w:val="a3"/>
          <w:color w:val="0F1115"/>
          <w:sz w:val="28"/>
          <w:szCs w:val="28"/>
        </w:rPr>
        <w:t>Информационно-аналитическая</w:t>
      </w:r>
      <w:proofErr w:type="gramEnd"/>
      <w:r w:rsidRPr="008168D4">
        <w:rPr>
          <w:rStyle w:val="a3"/>
          <w:color w:val="0F1115"/>
          <w:sz w:val="28"/>
          <w:szCs w:val="28"/>
        </w:rPr>
        <w:t>:</w:t>
      </w:r>
      <w:r w:rsidR="00526575">
        <w:rPr>
          <w:rStyle w:val="a3"/>
          <w:color w:val="0F1115"/>
          <w:sz w:val="28"/>
          <w:szCs w:val="28"/>
        </w:rPr>
        <w:t xml:space="preserve"> с</w:t>
      </w:r>
      <w:r w:rsidRPr="008168D4">
        <w:rPr>
          <w:color w:val="0F1115"/>
          <w:sz w:val="28"/>
          <w:szCs w:val="28"/>
        </w:rPr>
        <w:t>истематизировать и актуализировать информацию о потребностях региональной экономики в специалистах STEM-профиля, а также о возможностях для образования и профессионального роста в этой сфере.</w:t>
      </w:r>
    </w:p>
    <w:p w:rsidR="003C454B" w:rsidRPr="008168D4" w:rsidRDefault="003C454B" w:rsidP="008168D4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proofErr w:type="gramStart"/>
      <w:r w:rsidRPr="008168D4">
        <w:rPr>
          <w:rStyle w:val="a3"/>
          <w:color w:val="0F1115"/>
          <w:sz w:val="28"/>
          <w:szCs w:val="28"/>
        </w:rPr>
        <w:t>Организационно-сетевая</w:t>
      </w:r>
      <w:proofErr w:type="gramEnd"/>
      <w:r w:rsidRPr="008168D4">
        <w:rPr>
          <w:rStyle w:val="a3"/>
          <w:color w:val="0F1115"/>
          <w:sz w:val="28"/>
          <w:szCs w:val="28"/>
        </w:rPr>
        <w:t>:</w:t>
      </w:r>
      <w:r w:rsidR="00BF7A78">
        <w:rPr>
          <w:rStyle w:val="a3"/>
          <w:color w:val="0F1115"/>
          <w:sz w:val="28"/>
          <w:szCs w:val="28"/>
        </w:rPr>
        <w:t xml:space="preserve"> с</w:t>
      </w:r>
      <w:r w:rsidRPr="008168D4">
        <w:rPr>
          <w:color w:val="0F1115"/>
          <w:sz w:val="28"/>
          <w:szCs w:val="28"/>
        </w:rPr>
        <w:t xml:space="preserve">формировать устойчивые партнерские связи с ключевыми организациями и предприятиями региона для совместной реализации </w:t>
      </w:r>
      <w:proofErr w:type="spellStart"/>
      <w:r w:rsidRPr="008168D4">
        <w:rPr>
          <w:color w:val="0F1115"/>
          <w:sz w:val="28"/>
          <w:szCs w:val="28"/>
        </w:rPr>
        <w:t>профориентационных</w:t>
      </w:r>
      <w:proofErr w:type="spellEnd"/>
      <w:r w:rsidRPr="008168D4">
        <w:rPr>
          <w:color w:val="0F1115"/>
          <w:sz w:val="28"/>
          <w:szCs w:val="28"/>
        </w:rPr>
        <w:t xml:space="preserve"> мероприятий.</w:t>
      </w:r>
    </w:p>
    <w:p w:rsidR="003C454B" w:rsidRPr="008168D4" w:rsidRDefault="003C454B" w:rsidP="008168D4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168D4">
        <w:rPr>
          <w:rStyle w:val="a3"/>
          <w:color w:val="0F1115"/>
          <w:sz w:val="28"/>
          <w:szCs w:val="28"/>
        </w:rPr>
        <w:t>Практико-ориентированная:</w:t>
      </w:r>
      <w:r w:rsidR="00BF7A78">
        <w:rPr>
          <w:rStyle w:val="a3"/>
          <w:color w:val="0F1115"/>
          <w:sz w:val="28"/>
          <w:szCs w:val="28"/>
        </w:rPr>
        <w:t xml:space="preserve"> о</w:t>
      </w:r>
      <w:r w:rsidRPr="008168D4">
        <w:rPr>
          <w:color w:val="0F1115"/>
          <w:sz w:val="28"/>
          <w:szCs w:val="28"/>
        </w:rPr>
        <w:t xml:space="preserve">беспечить </w:t>
      </w:r>
      <w:proofErr w:type="gramStart"/>
      <w:r w:rsidRPr="008168D4">
        <w:rPr>
          <w:color w:val="0F1115"/>
          <w:sz w:val="28"/>
          <w:szCs w:val="28"/>
        </w:rPr>
        <w:t>обучающимся</w:t>
      </w:r>
      <w:proofErr w:type="gramEnd"/>
      <w:r w:rsidRPr="008168D4">
        <w:rPr>
          <w:color w:val="0F1115"/>
          <w:sz w:val="28"/>
          <w:szCs w:val="28"/>
        </w:rPr>
        <w:t xml:space="preserve"> возможность прикладной проектной и исследовательской деятельности на основе реальных задач и технологий партнеров.</w:t>
      </w:r>
    </w:p>
    <w:p w:rsidR="003C454B" w:rsidRPr="008168D4" w:rsidRDefault="003C454B" w:rsidP="008168D4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proofErr w:type="spellStart"/>
      <w:r w:rsidRPr="008168D4">
        <w:rPr>
          <w:rStyle w:val="a3"/>
          <w:color w:val="0F1115"/>
          <w:sz w:val="28"/>
          <w:szCs w:val="28"/>
        </w:rPr>
        <w:t>Мотивационно-воспитательная</w:t>
      </w:r>
      <w:proofErr w:type="spellEnd"/>
      <w:r w:rsidRPr="008168D4">
        <w:rPr>
          <w:rStyle w:val="a3"/>
          <w:color w:val="0F1115"/>
          <w:sz w:val="28"/>
          <w:szCs w:val="28"/>
        </w:rPr>
        <w:t>:</w:t>
      </w:r>
      <w:r w:rsidR="00BF7A78">
        <w:rPr>
          <w:rStyle w:val="a3"/>
          <w:color w:val="0F1115"/>
          <w:sz w:val="28"/>
          <w:szCs w:val="28"/>
        </w:rPr>
        <w:t xml:space="preserve"> с</w:t>
      </w:r>
      <w:r w:rsidRPr="008168D4">
        <w:rPr>
          <w:color w:val="0F1115"/>
          <w:sz w:val="28"/>
          <w:szCs w:val="28"/>
        </w:rPr>
        <w:t>формировать у школьников позитивный образ Новгородской области как региона, обладающего мощным научно-техническим и промышленным потенциалом и открытого для молодых специалистов.</w:t>
      </w:r>
    </w:p>
    <w:p w:rsidR="003C454B" w:rsidRPr="008168D4" w:rsidRDefault="00BF7A78" w:rsidP="00BF7A78">
      <w:pPr>
        <w:pStyle w:val="4"/>
        <w:shd w:val="clear" w:color="auto" w:fill="FFFFFF"/>
        <w:spacing w:before="226" w:beforeAutospacing="0" w:after="226" w:afterAutospacing="0" w:line="395" w:lineRule="atLeast"/>
        <w:ind w:firstLine="708"/>
        <w:jc w:val="both"/>
        <w:rPr>
          <w:color w:val="0F1115"/>
          <w:sz w:val="28"/>
          <w:szCs w:val="28"/>
        </w:rPr>
      </w:pPr>
      <w:r>
        <w:rPr>
          <w:rStyle w:val="a3"/>
          <w:b/>
          <w:bCs/>
          <w:color w:val="0F1115"/>
          <w:sz w:val="28"/>
          <w:szCs w:val="28"/>
        </w:rPr>
        <w:t>В рамках реализации модуля возможны следующие о</w:t>
      </w:r>
      <w:r w:rsidR="003C454B" w:rsidRPr="008168D4">
        <w:rPr>
          <w:rStyle w:val="a3"/>
          <w:b/>
          <w:bCs/>
          <w:color w:val="0F1115"/>
          <w:sz w:val="28"/>
          <w:szCs w:val="28"/>
        </w:rPr>
        <w:t xml:space="preserve">сновные направления </w:t>
      </w:r>
      <w:proofErr w:type="spellStart"/>
      <w:r w:rsidR="003C454B" w:rsidRPr="008168D4">
        <w:rPr>
          <w:rStyle w:val="a3"/>
          <w:b/>
          <w:bCs/>
          <w:color w:val="0F1115"/>
          <w:sz w:val="28"/>
          <w:szCs w:val="28"/>
        </w:rPr>
        <w:t>профориентационной</w:t>
      </w:r>
      <w:proofErr w:type="spellEnd"/>
      <w:r w:rsidR="003C454B" w:rsidRPr="008168D4">
        <w:rPr>
          <w:rStyle w:val="a3"/>
          <w:b/>
          <w:bCs/>
          <w:color w:val="0F1115"/>
          <w:sz w:val="28"/>
          <w:szCs w:val="28"/>
        </w:rPr>
        <w:t xml:space="preserve"> работы с региональными партнерами</w:t>
      </w:r>
    </w:p>
    <w:tbl>
      <w:tblPr>
        <w:tblStyle w:val="a5"/>
        <w:tblW w:w="0" w:type="auto"/>
        <w:tblLayout w:type="fixed"/>
        <w:tblLook w:val="04A0"/>
      </w:tblPr>
      <w:tblGrid>
        <w:gridCol w:w="2802"/>
        <w:gridCol w:w="2976"/>
        <w:gridCol w:w="3793"/>
      </w:tblGrid>
      <w:tr w:rsidR="001D649F" w:rsidRPr="008168D4" w:rsidTr="00B10FB6">
        <w:tc>
          <w:tcPr>
            <w:tcW w:w="2802" w:type="dxa"/>
          </w:tcPr>
          <w:tbl>
            <w:tblPr>
              <w:tblW w:w="8699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153"/>
              <w:gridCol w:w="1433"/>
              <w:gridCol w:w="113"/>
            </w:tblGrid>
            <w:tr w:rsidR="00B10FB6" w:rsidRPr="008168D4" w:rsidTr="00B10FB6">
              <w:trPr>
                <w:tblHeader/>
              </w:trPr>
              <w:tc>
                <w:tcPr>
                  <w:tcW w:w="7153" w:type="dxa"/>
                  <w:tcBorders>
                    <w:top w:val="nil"/>
                  </w:tcBorders>
                  <w:shd w:val="clear" w:color="auto" w:fill="FFFFFF"/>
                  <w:tcMar>
                    <w:top w:w="141" w:type="dxa"/>
                    <w:left w:w="0" w:type="dxa"/>
                    <w:bottom w:w="141" w:type="dxa"/>
                    <w:right w:w="226" w:type="dxa"/>
                  </w:tcMar>
                  <w:vAlign w:val="center"/>
                  <w:hideMark/>
                </w:tcPr>
                <w:p w:rsidR="00B10FB6" w:rsidRPr="001D649F" w:rsidRDefault="00B10FB6" w:rsidP="008168D4">
                  <w:pPr>
                    <w:spacing w:after="0" w:line="353" w:lineRule="atLeast"/>
                    <w:jc w:val="both"/>
                    <w:rPr>
                      <w:rFonts w:ascii="Times New Roman" w:eastAsia="Times New Roman" w:hAnsi="Times New Roman" w:cs="Times New Roman"/>
                      <w:color w:val="0F1115"/>
                      <w:sz w:val="28"/>
                      <w:szCs w:val="28"/>
                      <w:lang w:eastAsia="ru-RU"/>
                    </w:rPr>
                  </w:pPr>
                  <w:r w:rsidRPr="001D649F">
                    <w:rPr>
                      <w:rFonts w:ascii="Times New Roman" w:eastAsia="Times New Roman" w:hAnsi="Times New Roman" w:cs="Times New Roman"/>
                      <w:color w:val="0F1115"/>
                      <w:sz w:val="28"/>
                      <w:szCs w:val="28"/>
                      <w:lang w:eastAsia="ru-RU"/>
                    </w:rPr>
                    <w:t>Направление работы</w:t>
                  </w:r>
                </w:p>
              </w:tc>
              <w:tc>
                <w:tcPr>
                  <w:tcW w:w="1433" w:type="dxa"/>
                  <w:tcBorders>
                    <w:top w:val="nil"/>
                  </w:tcBorders>
                  <w:shd w:val="clear" w:color="auto" w:fill="FFFFFF"/>
                  <w:tcMar>
                    <w:top w:w="141" w:type="dxa"/>
                    <w:left w:w="226" w:type="dxa"/>
                    <w:bottom w:w="141" w:type="dxa"/>
                    <w:right w:w="226" w:type="dxa"/>
                  </w:tcMar>
                  <w:vAlign w:val="center"/>
                  <w:hideMark/>
                </w:tcPr>
                <w:p w:rsidR="00B10FB6" w:rsidRPr="001D649F" w:rsidRDefault="00B10FB6" w:rsidP="008168D4">
                  <w:pPr>
                    <w:spacing w:after="0" w:line="353" w:lineRule="atLeast"/>
                    <w:jc w:val="both"/>
                    <w:rPr>
                      <w:rFonts w:ascii="Times New Roman" w:eastAsia="Times New Roman" w:hAnsi="Times New Roman" w:cs="Times New Roman"/>
                      <w:color w:val="0F1115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</w:tcBorders>
                  <w:shd w:val="clear" w:color="auto" w:fill="FFFFFF"/>
                  <w:vAlign w:val="center"/>
                </w:tcPr>
                <w:p w:rsidR="00B10FB6" w:rsidRPr="001D649F" w:rsidRDefault="00B10FB6" w:rsidP="008168D4">
                  <w:pPr>
                    <w:spacing w:after="0" w:line="353" w:lineRule="atLeast"/>
                    <w:jc w:val="both"/>
                    <w:rPr>
                      <w:rFonts w:ascii="Times New Roman" w:eastAsia="Times New Roman" w:hAnsi="Times New Roman" w:cs="Times New Roman"/>
                      <w:color w:val="0F1115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1D649F" w:rsidRPr="008168D4" w:rsidRDefault="001D649F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1D649F" w:rsidRPr="008168D4" w:rsidRDefault="00B10FB6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649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Ключевые партнеры (Новгородская область)</w:t>
            </w:r>
          </w:p>
        </w:tc>
        <w:tc>
          <w:tcPr>
            <w:tcW w:w="3793" w:type="dxa"/>
          </w:tcPr>
          <w:p w:rsidR="001D649F" w:rsidRPr="008168D4" w:rsidRDefault="00B10FB6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649F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Содержание направления</w:t>
            </w:r>
          </w:p>
        </w:tc>
      </w:tr>
      <w:tr w:rsidR="001D649F" w:rsidRPr="008168D4" w:rsidTr="00B10FB6">
        <w:tc>
          <w:tcPr>
            <w:tcW w:w="2802" w:type="dxa"/>
          </w:tcPr>
          <w:p w:rsidR="001D649F" w:rsidRPr="008168D4" w:rsidRDefault="00B10FB6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Наука и образование</w:t>
            </w:r>
          </w:p>
        </w:tc>
        <w:tc>
          <w:tcPr>
            <w:tcW w:w="2976" w:type="dxa"/>
          </w:tcPr>
          <w:p w:rsidR="00BF7A78" w:rsidRDefault="00B10FB6" w:rsidP="00BF7A78">
            <w:pPr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Новгородский государственный университет им. Ярослава Мудрого (</w:t>
            </w:r>
            <w:proofErr w:type="spellStart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НовГУ</w:t>
            </w:r>
            <w:proofErr w:type="spellEnd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)</w:t>
            </w:r>
          </w:p>
          <w:p w:rsidR="00BF7A78" w:rsidRDefault="00B10FB6" w:rsidP="00BF7A78">
            <w:pPr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Детский технопарк «</w:t>
            </w:r>
            <w:proofErr w:type="spellStart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Кванториум</w:t>
            </w:r>
            <w:proofErr w:type="spellEnd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»</w:t>
            </w:r>
          </w:p>
          <w:p w:rsidR="00BF7A78" w:rsidRDefault="00B10FB6" w:rsidP="00BF7A78">
            <w:pPr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Центры образования «Точка роста»</w:t>
            </w:r>
          </w:p>
          <w:p w:rsidR="001D649F" w:rsidRPr="008168D4" w:rsidRDefault="00B10FB6" w:rsidP="00BF7A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Региональный институт профессионального развития</w:t>
            </w:r>
          </w:p>
        </w:tc>
        <w:tc>
          <w:tcPr>
            <w:tcW w:w="3793" w:type="dxa"/>
          </w:tcPr>
          <w:p w:rsidR="001D649F" w:rsidRPr="008168D4" w:rsidRDefault="00B10FB6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Знакомство с фундаментальной и прикладной наукой в регионе. Организация проектной деятельности на базе вузовских лабораторий, участие в научных студенческих обществах, использование ресурсов «</w:t>
            </w:r>
            <w:proofErr w:type="spellStart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Кванториума</w:t>
            </w:r>
            <w:proofErr w:type="spellEnd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» для углубленного изучения технологий.</w:t>
            </w:r>
          </w:p>
        </w:tc>
      </w:tr>
      <w:tr w:rsidR="001D649F" w:rsidRPr="008168D4" w:rsidTr="00B10FB6">
        <w:tc>
          <w:tcPr>
            <w:tcW w:w="2802" w:type="dxa"/>
          </w:tcPr>
          <w:p w:rsidR="001D649F" w:rsidRPr="008168D4" w:rsidRDefault="00B10FB6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Высокие технологии и инновации</w:t>
            </w:r>
          </w:p>
        </w:tc>
        <w:tc>
          <w:tcPr>
            <w:tcW w:w="2976" w:type="dxa"/>
          </w:tcPr>
          <w:p w:rsidR="00BF7A78" w:rsidRDefault="00B10FB6" w:rsidP="00BF7A78">
            <w:pPr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Резиденты и предприятия в сфере IT и телекоммуникаций (например, компании, представленные в </w:t>
            </w: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Великом Новгороде)</w:t>
            </w:r>
          </w:p>
          <w:p w:rsidR="001D649F" w:rsidRPr="008168D4" w:rsidRDefault="00B10FB6" w:rsidP="00BF7A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Потенциальные индустриальные партнеры (заводы, производственные объединения с высоким уровнем автоматизации)</w:t>
            </w:r>
          </w:p>
        </w:tc>
        <w:tc>
          <w:tcPr>
            <w:tcW w:w="3793" w:type="dxa"/>
          </w:tcPr>
          <w:p w:rsidR="001D649F" w:rsidRPr="008168D4" w:rsidRDefault="00B10FB6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 xml:space="preserve">Демонстрация современных производственных и цифровых технологий в действии. Решение кейсов от предприятий, знакомство с принципами бережливого </w:t>
            </w: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производства, роботизации и цифрового моделирования.</w:t>
            </w:r>
          </w:p>
        </w:tc>
      </w:tr>
      <w:tr w:rsidR="001D649F" w:rsidRPr="008168D4" w:rsidTr="00B10FB6">
        <w:tc>
          <w:tcPr>
            <w:tcW w:w="2802" w:type="dxa"/>
          </w:tcPr>
          <w:p w:rsidR="001D649F" w:rsidRPr="008168D4" w:rsidRDefault="00B10FB6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Style w:val="a3"/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lastRenderedPageBreak/>
              <w:t>Промышленность и производство</w:t>
            </w:r>
          </w:p>
        </w:tc>
        <w:tc>
          <w:tcPr>
            <w:tcW w:w="2976" w:type="dxa"/>
          </w:tcPr>
          <w:p w:rsidR="00BF7A78" w:rsidRDefault="00B10FB6" w:rsidP="00BF7A78">
            <w:pPr>
              <w:jc w:val="both"/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Предприятия химической промышленности (например, «</w:t>
            </w:r>
            <w:proofErr w:type="spellStart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Акрон</w:t>
            </w:r>
            <w:proofErr w:type="spellEnd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»)</w:t>
            </w:r>
          </w:p>
          <w:p w:rsidR="001D649F" w:rsidRPr="008168D4" w:rsidRDefault="00B10FB6" w:rsidP="00BF7A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Предприятия радиоэлектроники и приборостроения</w:t>
            </w: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</w:rPr>
              <w:br/>
            </w: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Фармацевтические и </w:t>
            </w:r>
            <w:proofErr w:type="spellStart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биотехнологические</w:t>
            </w:r>
            <w:proofErr w:type="spellEnd"/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 xml:space="preserve"> компании• Предприятия агропромышленного комплекса с современными лабораториями</w:t>
            </w:r>
          </w:p>
        </w:tc>
        <w:tc>
          <w:tcPr>
            <w:tcW w:w="3793" w:type="dxa"/>
          </w:tcPr>
          <w:p w:rsidR="001D649F" w:rsidRPr="008168D4" w:rsidRDefault="00B10FB6" w:rsidP="00816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8D4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Изучение полного технологического цикла – от сырья до готового продукта. Понимание требований к современному инженеру и технологу, знакомство с системами контроля качества и экологической безопасности.</w:t>
            </w:r>
          </w:p>
        </w:tc>
      </w:tr>
    </w:tbl>
    <w:p w:rsidR="00B10FB6" w:rsidRPr="008168D4" w:rsidRDefault="00BF7A78" w:rsidP="008168D4">
      <w:pPr>
        <w:pStyle w:val="4"/>
        <w:shd w:val="clear" w:color="auto" w:fill="FFFFFF"/>
        <w:spacing w:before="186" w:beforeAutospacing="0" w:after="186" w:afterAutospacing="0" w:line="325" w:lineRule="atLeast"/>
        <w:jc w:val="both"/>
        <w:rPr>
          <w:color w:val="0F1115"/>
          <w:sz w:val="28"/>
          <w:szCs w:val="28"/>
        </w:rPr>
      </w:pPr>
      <w:r>
        <w:rPr>
          <w:rStyle w:val="a3"/>
          <w:b/>
          <w:bCs/>
          <w:color w:val="0F1115"/>
          <w:sz w:val="28"/>
          <w:szCs w:val="28"/>
        </w:rPr>
        <w:t>Рекомендуемые о</w:t>
      </w:r>
      <w:r w:rsidR="00B10FB6" w:rsidRPr="008168D4">
        <w:rPr>
          <w:rStyle w:val="a3"/>
          <w:b/>
          <w:bCs/>
          <w:color w:val="0F1115"/>
          <w:sz w:val="28"/>
          <w:szCs w:val="28"/>
        </w:rPr>
        <w:t xml:space="preserve">сновные формы </w:t>
      </w:r>
      <w:proofErr w:type="spellStart"/>
      <w:r w:rsidR="00B10FB6" w:rsidRPr="008168D4">
        <w:rPr>
          <w:rStyle w:val="a3"/>
          <w:b/>
          <w:bCs/>
          <w:color w:val="0F1115"/>
          <w:sz w:val="28"/>
          <w:szCs w:val="28"/>
        </w:rPr>
        <w:t>профориентационной</w:t>
      </w:r>
      <w:proofErr w:type="spellEnd"/>
      <w:r w:rsidR="00B10FB6" w:rsidRPr="008168D4">
        <w:rPr>
          <w:rStyle w:val="a3"/>
          <w:b/>
          <w:bCs/>
          <w:color w:val="0F1115"/>
          <w:sz w:val="28"/>
          <w:szCs w:val="28"/>
        </w:rPr>
        <w:t xml:space="preserve"> работы</w:t>
      </w:r>
    </w:p>
    <w:p w:rsidR="00B10FB6" w:rsidRPr="008168D4" w:rsidRDefault="00B10FB6" w:rsidP="008168D4">
      <w:pPr>
        <w:pStyle w:val="ds-markdown-paragraph"/>
        <w:numPr>
          <w:ilvl w:val="0"/>
          <w:numId w:val="6"/>
        </w:numPr>
        <w:shd w:val="clear" w:color="auto" w:fill="FFFFFF"/>
        <w:spacing w:after="93" w:afterAutospacing="0"/>
        <w:ind w:left="0"/>
        <w:jc w:val="both"/>
        <w:rPr>
          <w:color w:val="0F1115"/>
          <w:sz w:val="28"/>
          <w:szCs w:val="28"/>
        </w:rPr>
      </w:pPr>
      <w:r w:rsidRPr="008168D4">
        <w:rPr>
          <w:rStyle w:val="a3"/>
          <w:color w:val="0F1115"/>
          <w:sz w:val="28"/>
          <w:szCs w:val="28"/>
        </w:rPr>
        <w:t>Экскурсии и профессиональные пробы (1 этап – погружение):</w:t>
      </w:r>
    </w:p>
    <w:p w:rsidR="00B10FB6" w:rsidRPr="008168D4" w:rsidRDefault="00B10FB6" w:rsidP="00B66DF2">
      <w:pPr>
        <w:pStyle w:val="ds-markdown-paragraph"/>
        <w:shd w:val="clear" w:color="auto" w:fill="FFFFFF"/>
        <w:spacing w:after="0" w:afterAutospacing="0"/>
        <w:ind w:firstLine="708"/>
        <w:jc w:val="both"/>
        <w:rPr>
          <w:color w:val="0F1115"/>
          <w:sz w:val="28"/>
          <w:szCs w:val="28"/>
        </w:rPr>
      </w:pPr>
      <w:r w:rsidRPr="008168D4">
        <w:rPr>
          <w:rStyle w:val="a3"/>
          <w:color w:val="0F1115"/>
          <w:sz w:val="28"/>
          <w:szCs w:val="28"/>
        </w:rPr>
        <w:t>Содержание:</w:t>
      </w:r>
      <w:r w:rsidR="00BF7A78">
        <w:rPr>
          <w:rStyle w:val="a3"/>
          <w:color w:val="0F1115"/>
          <w:sz w:val="28"/>
          <w:szCs w:val="28"/>
        </w:rPr>
        <w:t xml:space="preserve"> п</w:t>
      </w:r>
      <w:r w:rsidRPr="008168D4">
        <w:rPr>
          <w:color w:val="0F1115"/>
          <w:sz w:val="28"/>
          <w:szCs w:val="28"/>
        </w:rPr>
        <w:t>осещение лабораторий НОО РОС, цехов, офисов компаний. Выполнение элементов профессиональной деятельности под руководством наставника (лабораторный анализ, сборка схемы, работа с цифровой моделью).</w:t>
      </w:r>
    </w:p>
    <w:p w:rsidR="00B10FB6" w:rsidRPr="008168D4" w:rsidRDefault="00B10FB6" w:rsidP="00B66DF2">
      <w:pPr>
        <w:pStyle w:val="ds-markdown-paragraph"/>
        <w:shd w:val="clear" w:color="auto" w:fill="FFFFFF"/>
        <w:spacing w:after="0" w:afterAutospacing="0"/>
        <w:ind w:firstLine="708"/>
        <w:jc w:val="both"/>
        <w:rPr>
          <w:color w:val="0F1115"/>
          <w:sz w:val="28"/>
          <w:szCs w:val="28"/>
        </w:rPr>
      </w:pPr>
      <w:r w:rsidRPr="008168D4">
        <w:rPr>
          <w:rStyle w:val="a3"/>
          <w:color w:val="0F1115"/>
          <w:sz w:val="28"/>
          <w:szCs w:val="28"/>
        </w:rPr>
        <w:t>Пример:</w:t>
      </w:r>
      <w:r w:rsidR="00BF7A78">
        <w:rPr>
          <w:rStyle w:val="a3"/>
          <w:color w:val="0F1115"/>
          <w:sz w:val="28"/>
          <w:szCs w:val="28"/>
        </w:rPr>
        <w:t xml:space="preserve"> э</w:t>
      </w:r>
      <w:r w:rsidRPr="008168D4">
        <w:rPr>
          <w:color w:val="0F1115"/>
          <w:sz w:val="28"/>
          <w:szCs w:val="28"/>
        </w:rPr>
        <w:t>кскурсия на инновационное предприятие с выполнением задания по логистике или контролю параметров продукции.</w:t>
      </w:r>
    </w:p>
    <w:p w:rsidR="00B10FB6" w:rsidRPr="008168D4" w:rsidRDefault="00B10FB6" w:rsidP="008168D4">
      <w:pPr>
        <w:pStyle w:val="ds-markdown-paragraph"/>
        <w:numPr>
          <w:ilvl w:val="0"/>
          <w:numId w:val="6"/>
        </w:numPr>
        <w:shd w:val="clear" w:color="auto" w:fill="FFFFFF"/>
        <w:spacing w:after="93" w:afterAutospacing="0"/>
        <w:ind w:left="0"/>
        <w:jc w:val="both"/>
        <w:rPr>
          <w:color w:val="0F1115"/>
          <w:sz w:val="28"/>
          <w:szCs w:val="28"/>
        </w:rPr>
      </w:pPr>
      <w:r w:rsidRPr="008168D4">
        <w:rPr>
          <w:rStyle w:val="a3"/>
          <w:color w:val="0F1115"/>
          <w:sz w:val="28"/>
          <w:szCs w:val="28"/>
        </w:rPr>
        <w:t>Лекции, мастер-классы и встречи с профессионалами (2 этап – осмысление):</w:t>
      </w:r>
    </w:p>
    <w:p w:rsidR="00B10FB6" w:rsidRPr="008168D4" w:rsidRDefault="00B10FB6" w:rsidP="00B66DF2">
      <w:pPr>
        <w:pStyle w:val="ds-markdown-paragraph"/>
        <w:shd w:val="clear" w:color="auto" w:fill="FFFFFF"/>
        <w:spacing w:after="0" w:afterAutospacing="0"/>
        <w:ind w:firstLine="708"/>
        <w:jc w:val="both"/>
        <w:rPr>
          <w:color w:val="0F1115"/>
          <w:sz w:val="28"/>
          <w:szCs w:val="28"/>
        </w:rPr>
      </w:pPr>
      <w:r w:rsidRPr="008168D4">
        <w:rPr>
          <w:rStyle w:val="a3"/>
          <w:color w:val="0F1115"/>
          <w:sz w:val="28"/>
          <w:szCs w:val="28"/>
        </w:rPr>
        <w:t>Содержание:</w:t>
      </w:r>
      <w:r w:rsidR="00BF7A78">
        <w:rPr>
          <w:rStyle w:val="a3"/>
          <w:color w:val="0F1115"/>
          <w:sz w:val="28"/>
          <w:szCs w:val="28"/>
        </w:rPr>
        <w:t xml:space="preserve"> ц</w:t>
      </w:r>
      <w:r w:rsidRPr="008168D4">
        <w:rPr>
          <w:color w:val="0F1115"/>
          <w:sz w:val="28"/>
          <w:szCs w:val="28"/>
        </w:rPr>
        <w:t>и</w:t>
      </w:r>
      <w:proofErr w:type="gramStart"/>
      <w:r w:rsidRPr="008168D4">
        <w:rPr>
          <w:color w:val="0F1115"/>
          <w:sz w:val="28"/>
          <w:szCs w:val="28"/>
        </w:rPr>
        <w:t>кл встр</w:t>
      </w:r>
      <w:proofErr w:type="gramEnd"/>
      <w:r w:rsidRPr="008168D4">
        <w:rPr>
          <w:color w:val="0F1115"/>
          <w:sz w:val="28"/>
          <w:szCs w:val="28"/>
        </w:rPr>
        <w:t xml:space="preserve">еч «Профессионалы </w:t>
      </w:r>
      <w:proofErr w:type="spellStart"/>
      <w:r w:rsidRPr="008168D4">
        <w:rPr>
          <w:color w:val="0F1115"/>
          <w:sz w:val="28"/>
          <w:szCs w:val="28"/>
        </w:rPr>
        <w:t>Новгородчины</w:t>
      </w:r>
      <w:proofErr w:type="spellEnd"/>
      <w:r w:rsidRPr="008168D4">
        <w:rPr>
          <w:color w:val="0F1115"/>
          <w:sz w:val="28"/>
          <w:szCs w:val="28"/>
        </w:rPr>
        <w:t>» с молодыми инженерами, учеными, IT-специалистами. Практические мастер-классы по работе на современном оборудовании (3D-принтеры, станки с ЧПУ, измерительные комплексы).</w:t>
      </w:r>
    </w:p>
    <w:p w:rsidR="00B10FB6" w:rsidRPr="008168D4" w:rsidRDefault="00B10FB6" w:rsidP="00B66DF2">
      <w:pPr>
        <w:pStyle w:val="ds-markdown-paragraph"/>
        <w:shd w:val="clear" w:color="auto" w:fill="FFFFFF"/>
        <w:spacing w:after="0" w:afterAutospacing="0"/>
        <w:ind w:firstLine="708"/>
        <w:jc w:val="both"/>
        <w:rPr>
          <w:color w:val="0F1115"/>
          <w:sz w:val="28"/>
          <w:szCs w:val="28"/>
        </w:rPr>
      </w:pPr>
      <w:r w:rsidRPr="008168D4">
        <w:rPr>
          <w:rStyle w:val="a3"/>
          <w:color w:val="0F1115"/>
          <w:sz w:val="28"/>
          <w:szCs w:val="28"/>
        </w:rPr>
        <w:t>Пример:</w:t>
      </w:r>
      <w:r w:rsidR="00BF7A78">
        <w:rPr>
          <w:rStyle w:val="a3"/>
          <w:color w:val="0F1115"/>
          <w:sz w:val="28"/>
          <w:szCs w:val="28"/>
        </w:rPr>
        <w:t xml:space="preserve"> м</w:t>
      </w:r>
      <w:r w:rsidRPr="008168D4">
        <w:rPr>
          <w:color w:val="0F1115"/>
          <w:sz w:val="28"/>
          <w:szCs w:val="28"/>
        </w:rPr>
        <w:t xml:space="preserve">астер-класс от специалиста компании-разработчика </w:t>
      </w:r>
      <w:proofErr w:type="gramStart"/>
      <w:r w:rsidRPr="008168D4">
        <w:rPr>
          <w:color w:val="0F1115"/>
          <w:sz w:val="28"/>
          <w:szCs w:val="28"/>
        </w:rPr>
        <w:t>ПО</w:t>
      </w:r>
      <w:proofErr w:type="gramEnd"/>
      <w:r w:rsidRPr="008168D4">
        <w:rPr>
          <w:color w:val="0F1115"/>
          <w:sz w:val="28"/>
          <w:szCs w:val="28"/>
        </w:rPr>
        <w:t xml:space="preserve"> </w:t>
      </w:r>
      <w:proofErr w:type="spellStart"/>
      <w:proofErr w:type="gramStart"/>
      <w:r w:rsidRPr="008168D4">
        <w:rPr>
          <w:color w:val="0F1115"/>
          <w:sz w:val="28"/>
          <w:szCs w:val="28"/>
        </w:rPr>
        <w:t>по</w:t>
      </w:r>
      <w:proofErr w:type="spellEnd"/>
      <w:proofErr w:type="gramEnd"/>
      <w:r w:rsidRPr="008168D4">
        <w:rPr>
          <w:color w:val="0F1115"/>
          <w:sz w:val="28"/>
          <w:szCs w:val="28"/>
        </w:rPr>
        <w:t xml:space="preserve"> основам программирования на актуальном языке.</w:t>
      </w:r>
    </w:p>
    <w:p w:rsidR="00B10FB6" w:rsidRPr="008168D4" w:rsidRDefault="00B10FB6" w:rsidP="008168D4">
      <w:pPr>
        <w:pStyle w:val="ds-markdown-paragraph"/>
        <w:numPr>
          <w:ilvl w:val="0"/>
          <w:numId w:val="6"/>
        </w:numPr>
        <w:shd w:val="clear" w:color="auto" w:fill="FFFFFF"/>
        <w:spacing w:after="93" w:afterAutospacing="0"/>
        <w:ind w:left="0"/>
        <w:jc w:val="both"/>
        <w:rPr>
          <w:color w:val="0F1115"/>
          <w:sz w:val="28"/>
          <w:szCs w:val="28"/>
        </w:rPr>
      </w:pPr>
      <w:r w:rsidRPr="008168D4">
        <w:rPr>
          <w:rStyle w:val="a3"/>
          <w:color w:val="0F1115"/>
          <w:sz w:val="28"/>
          <w:szCs w:val="28"/>
        </w:rPr>
        <w:lastRenderedPageBreak/>
        <w:t>Проектная и исследовательская деятельность (3 этап – практика):</w:t>
      </w:r>
    </w:p>
    <w:p w:rsidR="00B10FB6" w:rsidRPr="008168D4" w:rsidRDefault="00B10FB6" w:rsidP="00B66DF2">
      <w:pPr>
        <w:pStyle w:val="ds-markdown-paragraph"/>
        <w:shd w:val="clear" w:color="auto" w:fill="FFFFFF"/>
        <w:spacing w:after="0" w:afterAutospacing="0"/>
        <w:ind w:firstLine="708"/>
        <w:jc w:val="both"/>
        <w:rPr>
          <w:color w:val="0F1115"/>
          <w:sz w:val="28"/>
          <w:szCs w:val="28"/>
        </w:rPr>
      </w:pPr>
      <w:r w:rsidRPr="008168D4">
        <w:rPr>
          <w:rStyle w:val="a3"/>
          <w:color w:val="0F1115"/>
          <w:sz w:val="28"/>
          <w:szCs w:val="28"/>
        </w:rPr>
        <w:t>Содержание:</w:t>
      </w:r>
      <w:r w:rsidR="00BF7A78">
        <w:rPr>
          <w:rStyle w:val="a3"/>
          <w:color w:val="0F1115"/>
          <w:sz w:val="28"/>
          <w:szCs w:val="28"/>
        </w:rPr>
        <w:t xml:space="preserve"> в</w:t>
      </w:r>
      <w:r w:rsidRPr="008168D4">
        <w:rPr>
          <w:color w:val="0F1115"/>
          <w:sz w:val="28"/>
          <w:szCs w:val="28"/>
        </w:rPr>
        <w:t>ыполнение индивидуальных или групповых проектов по заказу или при консультативной поддержке предприятия-партнера. Участие в региональных конкурсах («Инженеры будущего», «Шаг в науку»).</w:t>
      </w:r>
    </w:p>
    <w:p w:rsidR="00B10FB6" w:rsidRPr="008168D4" w:rsidRDefault="00B10FB6" w:rsidP="00B66DF2">
      <w:pPr>
        <w:pStyle w:val="ds-markdown-paragraph"/>
        <w:shd w:val="clear" w:color="auto" w:fill="FFFFFF"/>
        <w:spacing w:after="0" w:afterAutospacing="0"/>
        <w:ind w:firstLine="708"/>
        <w:jc w:val="both"/>
        <w:rPr>
          <w:color w:val="0F1115"/>
          <w:sz w:val="28"/>
          <w:szCs w:val="28"/>
        </w:rPr>
      </w:pPr>
      <w:r w:rsidRPr="008168D4">
        <w:rPr>
          <w:rStyle w:val="a3"/>
          <w:color w:val="0F1115"/>
          <w:sz w:val="28"/>
          <w:szCs w:val="28"/>
        </w:rPr>
        <w:t>Пример:</w:t>
      </w:r>
      <w:r w:rsidR="00BF7A78">
        <w:rPr>
          <w:rStyle w:val="a3"/>
          <w:color w:val="0F1115"/>
          <w:sz w:val="28"/>
          <w:szCs w:val="28"/>
        </w:rPr>
        <w:t xml:space="preserve"> р</w:t>
      </w:r>
      <w:r w:rsidRPr="008168D4">
        <w:rPr>
          <w:color w:val="0F1115"/>
          <w:sz w:val="28"/>
          <w:szCs w:val="28"/>
        </w:rPr>
        <w:t xml:space="preserve">азработка школьниками проекта по оптимизации энергопотребления в школьном здании с консультациями от специалистов Новгородской энергосистемы или эколого-аналитического исследования качества воды с использованием </w:t>
      </w:r>
      <w:proofErr w:type="gramStart"/>
      <w:r w:rsidRPr="008168D4">
        <w:rPr>
          <w:color w:val="0F1115"/>
          <w:sz w:val="28"/>
          <w:szCs w:val="28"/>
        </w:rPr>
        <w:t>методов, предоставленных лабораторией НОО РОС</w:t>
      </w:r>
      <w:proofErr w:type="gramEnd"/>
      <w:r w:rsidRPr="008168D4">
        <w:rPr>
          <w:color w:val="0F1115"/>
          <w:sz w:val="28"/>
          <w:szCs w:val="28"/>
        </w:rPr>
        <w:t>.</w:t>
      </w:r>
    </w:p>
    <w:p w:rsidR="00B10FB6" w:rsidRPr="008168D4" w:rsidRDefault="00B10FB6" w:rsidP="008168D4">
      <w:pPr>
        <w:pStyle w:val="ds-markdown-paragraph"/>
        <w:numPr>
          <w:ilvl w:val="0"/>
          <w:numId w:val="6"/>
        </w:numPr>
        <w:shd w:val="clear" w:color="auto" w:fill="FFFFFF"/>
        <w:spacing w:after="93" w:afterAutospacing="0"/>
        <w:ind w:left="0"/>
        <w:jc w:val="both"/>
        <w:rPr>
          <w:color w:val="0F1115"/>
          <w:sz w:val="28"/>
          <w:szCs w:val="28"/>
        </w:rPr>
      </w:pPr>
      <w:r w:rsidRPr="008168D4">
        <w:rPr>
          <w:rStyle w:val="a3"/>
          <w:color w:val="0F1115"/>
          <w:sz w:val="28"/>
          <w:szCs w:val="28"/>
        </w:rPr>
        <w:t>Долгосрочные программы и сетевые форматы (4 этап – интеграция):</w:t>
      </w:r>
    </w:p>
    <w:p w:rsidR="00B10FB6" w:rsidRPr="008168D4" w:rsidRDefault="00B10FB6" w:rsidP="00B66DF2">
      <w:pPr>
        <w:pStyle w:val="ds-markdown-paragraph"/>
        <w:shd w:val="clear" w:color="auto" w:fill="FFFFFF"/>
        <w:spacing w:after="0" w:afterAutospacing="0"/>
        <w:ind w:firstLine="708"/>
        <w:jc w:val="both"/>
        <w:rPr>
          <w:color w:val="0F1115"/>
          <w:sz w:val="28"/>
          <w:szCs w:val="28"/>
        </w:rPr>
      </w:pPr>
      <w:r w:rsidRPr="008168D4">
        <w:rPr>
          <w:rStyle w:val="a3"/>
          <w:color w:val="0F1115"/>
          <w:sz w:val="28"/>
          <w:szCs w:val="28"/>
        </w:rPr>
        <w:t>Содержание:</w:t>
      </w:r>
      <w:r w:rsidR="00BF7A78">
        <w:rPr>
          <w:rStyle w:val="a3"/>
          <w:color w:val="0F1115"/>
          <w:sz w:val="28"/>
          <w:szCs w:val="28"/>
        </w:rPr>
        <w:t xml:space="preserve"> у</w:t>
      </w:r>
      <w:r w:rsidRPr="008168D4">
        <w:rPr>
          <w:color w:val="0F1115"/>
          <w:sz w:val="28"/>
          <w:szCs w:val="28"/>
        </w:rPr>
        <w:t>частие класса/группы в профильных сменах «</w:t>
      </w:r>
      <w:proofErr w:type="spellStart"/>
      <w:r w:rsidRPr="008168D4">
        <w:rPr>
          <w:color w:val="0F1115"/>
          <w:sz w:val="28"/>
          <w:szCs w:val="28"/>
        </w:rPr>
        <w:t>Кванториума</w:t>
      </w:r>
      <w:proofErr w:type="spellEnd"/>
      <w:r w:rsidRPr="008168D4">
        <w:rPr>
          <w:color w:val="0F1115"/>
          <w:sz w:val="28"/>
          <w:szCs w:val="28"/>
        </w:rPr>
        <w:t>» или специализированных летних школах НОО РОС. Реализация сетевых образовательных программ, когда часть курса (например, «Введение в робототехнику») ведется на базе партнерской организации.</w:t>
      </w:r>
    </w:p>
    <w:p w:rsidR="00B10FB6" w:rsidRPr="008168D4" w:rsidRDefault="00B10FB6" w:rsidP="00B66DF2">
      <w:pPr>
        <w:pStyle w:val="ds-markdown-paragraph"/>
        <w:shd w:val="clear" w:color="auto" w:fill="FFFFFF"/>
        <w:spacing w:after="0" w:afterAutospacing="0"/>
        <w:ind w:firstLine="708"/>
        <w:jc w:val="both"/>
        <w:rPr>
          <w:color w:val="0F1115"/>
          <w:sz w:val="28"/>
          <w:szCs w:val="28"/>
        </w:rPr>
      </w:pPr>
      <w:r w:rsidRPr="008168D4">
        <w:rPr>
          <w:rStyle w:val="a3"/>
          <w:color w:val="0F1115"/>
          <w:sz w:val="28"/>
          <w:szCs w:val="28"/>
        </w:rPr>
        <w:t>Пример:</w:t>
      </w:r>
      <w:r w:rsidR="00BF7A78">
        <w:rPr>
          <w:rStyle w:val="a3"/>
          <w:color w:val="0F1115"/>
          <w:sz w:val="28"/>
          <w:szCs w:val="28"/>
        </w:rPr>
        <w:t xml:space="preserve"> с</w:t>
      </w:r>
      <w:r w:rsidRPr="008168D4">
        <w:rPr>
          <w:color w:val="0F1115"/>
          <w:sz w:val="28"/>
          <w:szCs w:val="28"/>
        </w:rPr>
        <w:t xml:space="preserve">етевой проект со «Станцией юных техников» по созданию автономного </w:t>
      </w:r>
      <w:proofErr w:type="spellStart"/>
      <w:r w:rsidRPr="008168D4">
        <w:rPr>
          <w:color w:val="0F1115"/>
          <w:sz w:val="28"/>
          <w:szCs w:val="28"/>
        </w:rPr>
        <w:t>метеопоста</w:t>
      </w:r>
      <w:proofErr w:type="spellEnd"/>
      <w:r w:rsidRPr="008168D4">
        <w:rPr>
          <w:color w:val="0F1115"/>
          <w:sz w:val="28"/>
          <w:szCs w:val="28"/>
        </w:rPr>
        <w:t xml:space="preserve"> для мониторинга климата в районе.</w:t>
      </w:r>
    </w:p>
    <w:p w:rsidR="000A51F9" w:rsidRDefault="000A51F9" w:rsidP="008168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7907" w:rsidRPr="00D15FD7" w:rsidRDefault="0028328A" w:rsidP="0028328A">
      <w:pPr>
        <w:pStyle w:val="ds-markdown-paragraph"/>
        <w:shd w:val="clear" w:color="auto" w:fill="FFFFFF"/>
        <w:spacing w:before="186" w:beforeAutospacing="0" w:after="186" w:afterAutospacing="0"/>
        <w:ind w:firstLine="708"/>
        <w:rPr>
          <w:rStyle w:val="a3"/>
          <w:sz w:val="28"/>
          <w:szCs w:val="28"/>
        </w:rPr>
      </w:pPr>
      <w:r>
        <w:rPr>
          <w:rStyle w:val="a3"/>
          <w:color w:val="0F1115"/>
          <w:sz w:val="28"/>
          <w:szCs w:val="28"/>
        </w:rPr>
        <w:t>При реализации модуля рекомендуются следующие к</w:t>
      </w:r>
      <w:r w:rsidR="00767907" w:rsidRPr="00D15FD7">
        <w:rPr>
          <w:rStyle w:val="a3"/>
          <w:color w:val="0F1115"/>
          <w:sz w:val="28"/>
          <w:szCs w:val="28"/>
        </w:rPr>
        <w:t>лючевые партнеры для организации работы:</w:t>
      </w:r>
    </w:p>
    <w:p w:rsidR="00767907" w:rsidRPr="00D15FD7" w:rsidRDefault="00767907" w:rsidP="00D15FD7">
      <w:pPr>
        <w:pStyle w:val="ds-markdown-paragraph"/>
        <w:shd w:val="clear" w:color="auto" w:fill="FFFFFF"/>
        <w:spacing w:after="93" w:afterAutospacing="0"/>
        <w:rPr>
          <w:rStyle w:val="a3"/>
          <w:sz w:val="28"/>
          <w:szCs w:val="28"/>
        </w:rPr>
      </w:pPr>
      <w:r w:rsidRPr="00D15FD7">
        <w:rPr>
          <w:rStyle w:val="a3"/>
          <w:color w:val="0F1115"/>
          <w:sz w:val="28"/>
          <w:szCs w:val="28"/>
        </w:rPr>
        <w:t>Образовательные и научные площадки:</w:t>
      </w:r>
    </w:p>
    <w:p w:rsidR="00767907" w:rsidRPr="00D15FD7" w:rsidRDefault="00767907" w:rsidP="00B66DF2">
      <w:pPr>
        <w:pStyle w:val="ds-markdown-paragraph"/>
        <w:shd w:val="clear" w:color="auto" w:fill="FFFFFF"/>
        <w:spacing w:after="0" w:afterAutospacing="0"/>
        <w:ind w:firstLine="708"/>
        <w:jc w:val="both"/>
        <w:rPr>
          <w:rStyle w:val="a3"/>
          <w:b w:val="0"/>
          <w:sz w:val="28"/>
          <w:szCs w:val="28"/>
        </w:rPr>
      </w:pPr>
      <w:r w:rsidRPr="00D15FD7">
        <w:rPr>
          <w:rStyle w:val="a3"/>
          <w:b w:val="0"/>
          <w:color w:val="0F1115"/>
          <w:sz w:val="28"/>
          <w:szCs w:val="28"/>
        </w:rPr>
        <w:t>Детский технопарк «</w:t>
      </w:r>
      <w:proofErr w:type="spellStart"/>
      <w:r w:rsidRPr="00D15FD7">
        <w:rPr>
          <w:rStyle w:val="a3"/>
          <w:b w:val="0"/>
          <w:color w:val="0F1115"/>
          <w:sz w:val="28"/>
          <w:szCs w:val="28"/>
        </w:rPr>
        <w:t>Кванториум</w:t>
      </w:r>
      <w:proofErr w:type="spellEnd"/>
      <w:r w:rsidRPr="00D15FD7">
        <w:rPr>
          <w:rStyle w:val="a3"/>
          <w:b w:val="0"/>
          <w:color w:val="0F1115"/>
          <w:sz w:val="28"/>
          <w:szCs w:val="28"/>
        </w:rPr>
        <w:t>» (Великий Новгород):</w:t>
      </w:r>
      <w:r w:rsidR="00D15FD7">
        <w:rPr>
          <w:rStyle w:val="a3"/>
          <w:b w:val="0"/>
          <w:sz w:val="28"/>
          <w:szCs w:val="28"/>
        </w:rPr>
        <w:t xml:space="preserve"> о</w:t>
      </w:r>
      <w:r w:rsidRPr="00D15FD7">
        <w:rPr>
          <w:rStyle w:val="a3"/>
          <w:b w:val="0"/>
          <w:sz w:val="28"/>
          <w:szCs w:val="28"/>
        </w:rPr>
        <w:t xml:space="preserve">сновной ресурсный центр для повышения квалификации педагогов и организации занятий для детей по высокотехнологичным направлениям (IT, робототехника, </w:t>
      </w:r>
      <w:proofErr w:type="spellStart"/>
      <w:r w:rsidRPr="00D15FD7">
        <w:rPr>
          <w:rStyle w:val="a3"/>
          <w:b w:val="0"/>
          <w:sz w:val="28"/>
          <w:szCs w:val="28"/>
        </w:rPr>
        <w:t>промдизайн</w:t>
      </w:r>
      <w:proofErr w:type="spellEnd"/>
      <w:r w:rsidRPr="00D15FD7">
        <w:rPr>
          <w:rStyle w:val="a3"/>
          <w:b w:val="0"/>
          <w:sz w:val="28"/>
          <w:szCs w:val="28"/>
        </w:rPr>
        <w:t>, VR/AR).</w:t>
      </w:r>
    </w:p>
    <w:p w:rsidR="00767907" w:rsidRPr="00D15FD7" w:rsidRDefault="00767907" w:rsidP="00B66DF2">
      <w:pPr>
        <w:pStyle w:val="ds-markdown-paragraph"/>
        <w:shd w:val="clear" w:color="auto" w:fill="FFFFFF"/>
        <w:spacing w:after="0" w:afterAutospacing="0"/>
        <w:ind w:firstLine="708"/>
        <w:jc w:val="both"/>
        <w:rPr>
          <w:rStyle w:val="a3"/>
          <w:b w:val="0"/>
          <w:sz w:val="28"/>
          <w:szCs w:val="28"/>
        </w:rPr>
      </w:pPr>
      <w:r w:rsidRPr="00D15FD7">
        <w:rPr>
          <w:rStyle w:val="a3"/>
          <w:b w:val="0"/>
          <w:color w:val="0F1115"/>
          <w:sz w:val="28"/>
          <w:szCs w:val="28"/>
        </w:rPr>
        <w:t>Центры образования «Точка роста»:</w:t>
      </w:r>
      <w:r w:rsidR="00D15FD7">
        <w:rPr>
          <w:rStyle w:val="a3"/>
          <w:b w:val="0"/>
          <w:color w:val="0F1115"/>
          <w:sz w:val="28"/>
          <w:szCs w:val="28"/>
        </w:rPr>
        <w:t xml:space="preserve"> </w:t>
      </w:r>
      <w:r w:rsidR="00D15FD7">
        <w:rPr>
          <w:rStyle w:val="a3"/>
          <w:b w:val="0"/>
          <w:sz w:val="28"/>
          <w:szCs w:val="28"/>
        </w:rPr>
        <w:t>с</w:t>
      </w:r>
      <w:r w:rsidRPr="00D15FD7">
        <w:rPr>
          <w:rStyle w:val="a3"/>
          <w:b w:val="0"/>
          <w:sz w:val="28"/>
          <w:szCs w:val="28"/>
        </w:rPr>
        <w:t xml:space="preserve">еть центров в сельских школах и малых городах области, оснащенных современным оборудованием для реализации </w:t>
      </w:r>
      <w:proofErr w:type="spellStart"/>
      <w:proofErr w:type="gramStart"/>
      <w:r w:rsidRPr="00D15FD7">
        <w:rPr>
          <w:rStyle w:val="a3"/>
          <w:b w:val="0"/>
          <w:sz w:val="28"/>
          <w:szCs w:val="28"/>
        </w:rPr>
        <w:t>естественно-научных</w:t>
      </w:r>
      <w:proofErr w:type="spellEnd"/>
      <w:proofErr w:type="gramEnd"/>
      <w:r w:rsidRPr="00D15FD7">
        <w:rPr>
          <w:rStyle w:val="a3"/>
          <w:b w:val="0"/>
          <w:sz w:val="28"/>
          <w:szCs w:val="28"/>
        </w:rPr>
        <w:t xml:space="preserve"> и технологических программ.</w:t>
      </w:r>
    </w:p>
    <w:p w:rsidR="00767907" w:rsidRPr="00D15FD7" w:rsidRDefault="00767907" w:rsidP="00B66DF2">
      <w:pPr>
        <w:pStyle w:val="ds-markdown-paragraph"/>
        <w:shd w:val="clear" w:color="auto" w:fill="FFFFFF"/>
        <w:spacing w:after="0" w:afterAutospacing="0"/>
        <w:ind w:firstLine="708"/>
        <w:jc w:val="both"/>
        <w:rPr>
          <w:rStyle w:val="a3"/>
          <w:b w:val="0"/>
          <w:sz w:val="28"/>
          <w:szCs w:val="28"/>
        </w:rPr>
      </w:pPr>
      <w:r w:rsidRPr="00D15FD7">
        <w:rPr>
          <w:rStyle w:val="a3"/>
          <w:b w:val="0"/>
          <w:color w:val="0F1115"/>
          <w:sz w:val="28"/>
          <w:szCs w:val="28"/>
        </w:rPr>
        <w:t>Новгородский государственный университет им. Ярослава Мудрого:</w:t>
      </w:r>
      <w:r w:rsidR="00D15FD7">
        <w:rPr>
          <w:rStyle w:val="a3"/>
          <w:b w:val="0"/>
          <w:sz w:val="28"/>
          <w:szCs w:val="28"/>
        </w:rPr>
        <w:t xml:space="preserve"> о</w:t>
      </w:r>
      <w:r w:rsidRPr="00D15FD7">
        <w:rPr>
          <w:rStyle w:val="a3"/>
          <w:b w:val="0"/>
          <w:sz w:val="28"/>
          <w:szCs w:val="28"/>
        </w:rPr>
        <w:t>рганизация экскурсий в лаборатории, привлечение преподавателей и студентов для ведения проектов, дни открытых дверей.</w:t>
      </w:r>
    </w:p>
    <w:p w:rsidR="00D15FD7" w:rsidRPr="00D15FD7" w:rsidRDefault="00767907" w:rsidP="00D15FD7">
      <w:pPr>
        <w:pStyle w:val="ds-markdown-paragraph"/>
        <w:shd w:val="clear" w:color="auto" w:fill="FFFFFF"/>
        <w:spacing w:after="0" w:afterAutospacing="0"/>
        <w:rPr>
          <w:rStyle w:val="a3"/>
          <w:sz w:val="28"/>
          <w:szCs w:val="28"/>
        </w:rPr>
      </w:pPr>
      <w:r w:rsidRPr="00D15FD7">
        <w:rPr>
          <w:rStyle w:val="a3"/>
          <w:color w:val="0F1115"/>
          <w:sz w:val="28"/>
          <w:szCs w:val="28"/>
        </w:rPr>
        <w:t>Промышленные предприятия и корпорации:</w:t>
      </w:r>
    </w:p>
    <w:p w:rsidR="00D15FD7" w:rsidRDefault="00767907" w:rsidP="00B66DF2">
      <w:pPr>
        <w:pStyle w:val="ds-markdown-paragraph"/>
        <w:shd w:val="clear" w:color="auto" w:fill="FFFFFF"/>
        <w:spacing w:after="0" w:afterAutospacing="0"/>
        <w:ind w:firstLine="708"/>
        <w:jc w:val="both"/>
        <w:rPr>
          <w:rStyle w:val="a3"/>
          <w:b w:val="0"/>
          <w:sz w:val="28"/>
          <w:szCs w:val="28"/>
        </w:rPr>
      </w:pPr>
      <w:r w:rsidRPr="00D15FD7">
        <w:rPr>
          <w:rStyle w:val="a3"/>
          <w:b w:val="0"/>
          <w:sz w:val="28"/>
          <w:szCs w:val="28"/>
        </w:rPr>
        <w:t xml:space="preserve">Установление контактов с предприятиями, имеющими производственные площадки в регионе, для организации экскурсий, </w:t>
      </w:r>
      <w:r w:rsidRPr="00D15FD7">
        <w:rPr>
          <w:rStyle w:val="a3"/>
          <w:b w:val="0"/>
          <w:sz w:val="28"/>
          <w:szCs w:val="28"/>
        </w:rPr>
        <w:lastRenderedPageBreak/>
        <w:t>стажировок педагогов (по модели инженеров-наставников ОЭЗ «</w:t>
      </w:r>
      <w:proofErr w:type="spellStart"/>
      <w:r w:rsidRPr="00D15FD7">
        <w:rPr>
          <w:rStyle w:val="a3"/>
          <w:b w:val="0"/>
          <w:sz w:val="28"/>
          <w:szCs w:val="28"/>
        </w:rPr>
        <w:t>Алабуга</w:t>
      </w:r>
      <w:proofErr w:type="spellEnd"/>
      <w:r w:rsidRPr="00D15FD7">
        <w:rPr>
          <w:rStyle w:val="a3"/>
          <w:b w:val="0"/>
          <w:sz w:val="28"/>
          <w:szCs w:val="28"/>
        </w:rPr>
        <w:t>»)</w:t>
      </w:r>
      <w:r w:rsidR="00D15FD7">
        <w:rPr>
          <w:rStyle w:val="a3"/>
          <w:b w:val="0"/>
          <w:sz w:val="28"/>
          <w:szCs w:val="28"/>
        </w:rPr>
        <w:t xml:space="preserve"> </w:t>
      </w:r>
      <w:r w:rsidRPr="00D15FD7">
        <w:rPr>
          <w:rStyle w:val="a3"/>
          <w:b w:val="0"/>
          <w:sz w:val="28"/>
          <w:szCs w:val="28"/>
        </w:rPr>
        <w:t>и встреч со специалистами. Примеры потенциальных партнеров: предприятия химической, радиоэлектронной, пищевой промышленности, фармацевтические компании.</w:t>
      </w:r>
    </w:p>
    <w:p w:rsidR="00D15FD7" w:rsidRDefault="00767907" w:rsidP="00D15FD7">
      <w:pPr>
        <w:pStyle w:val="ds-markdown-paragraph"/>
        <w:shd w:val="clear" w:color="auto" w:fill="FFFFFF"/>
        <w:spacing w:after="0" w:afterAutospacing="0"/>
        <w:rPr>
          <w:rStyle w:val="a3"/>
          <w:color w:val="0F1115"/>
          <w:sz w:val="28"/>
          <w:szCs w:val="28"/>
        </w:rPr>
      </w:pPr>
      <w:r w:rsidRPr="00D15FD7">
        <w:rPr>
          <w:rStyle w:val="a3"/>
          <w:color w:val="0F1115"/>
          <w:sz w:val="28"/>
          <w:szCs w:val="28"/>
        </w:rPr>
        <w:t>Органы власти и общественные организации:</w:t>
      </w:r>
    </w:p>
    <w:p w:rsidR="00767907" w:rsidRPr="00D15FD7" w:rsidRDefault="00D15FD7" w:rsidP="00882D72">
      <w:pPr>
        <w:pStyle w:val="ds-markdown-paragraph"/>
        <w:shd w:val="clear" w:color="auto" w:fill="FFFFFF"/>
        <w:spacing w:after="0" w:afterAutospacing="0"/>
        <w:ind w:firstLine="708"/>
        <w:rPr>
          <w:rStyle w:val="a3"/>
          <w:b w:val="0"/>
          <w:sz w:val="28"/>
          <w:szCs w:val="28"/>
        </w:rPr>
      </w:pPr>
      <w:r w:rsidRPr="00D15FD7">
        <w:rPr>
          <w:rStyle w:val="a3"/>
          <w:b w:val="0"/>
          <w:sz w:val="28"/>
          <w:szCs w:val="28"/>
        </w:rPr>
        <w:t>с</w:t>
      </w:r>
      <w:r w:rsidR="00767907" w:rsidRPr="00D15FD7">
        <w:rPr>
          <w:rStyle w:val="a3"/>
          <w:b w:val="0"/>
          <w:sz w:val="28"/>
          <w:szCs w:val="28"/>
        </w:rPr>
        <w:t>отрудничество с Комитетом образования, Комитетом по туризму, а также с региональным отделением Союза машиностроителей России для координации усилий и организации крупных мероприятий</w:t>
      </w:r>
      <w:r w:rsidR="00767907" w:rsidRPr="00D15FD7">
        <w:rPr>
          <w:rStyle w:val="a3"/>
          <w:sz w:val="28"/>
          <w:szCs w:val="28"/>
        </w:rPr>
        <w:t>.</w:t>
      </w:r>
    </w:p>
    <w:p w:rsidR="00BF7A78" w:rsidRDefault="00BF7A78" w:rsidP="008168D4">
      <w:pPr>
        <w:jc w:val="both"/>
        <w:rPr>
          <w:rStyle w:val="a3"/>
          <w:rFonts w:eastAsia="Times New Roman"/>
          <w:color w:val="0F1115"/>
          <w:lang w:eastAsia="ru-RU"/>
        </w:rPr>
      </w:pPr>
    </w:p>
    <w:p w:rsidR="004F5055" w:rsidRPr="00D15FD7" w:rsidRDefault="004F5055" w:rsidP="004F5055">
      <w:pPr>
        <w:ind w:firstLine="708"/>
        <w:jc w:val="both"/>
        <w:rPr>
          <w:rStyle w:val="a3"/>
          <w:rFonts w:eastAsia="Times New Roman"/>
          <w:color w:val="0F1115"/>
          <w:lang w:eastAsia="ru-RU"/>
        </w:rPr>
      </w:pPr>
      <w:r w:rsidRPr="004F5055">
        <w:rPr>
          <w:rStyle w:val="a3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Предложенные методические рекомендации носят практико-ориентированный характер и направлены на конкретное усиление воспитательного потенциала школы через актуализацию </w:t>
      </w:r>
      <w:proofErr w:type="spellStart"/>
      <w:r w:rsidRPr="004F5055">
        <w:rPr>
          <w:rStyle w:val="a3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профориентационной</w:t>
      </w:r>
      <w:proofErr w:type="spellEnd"/>
      <w:r w:rsidRPr="004F5055">
        <w:rPr>
          <w:rStyle w:val="a3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работы</w:t>
      </w:r>
      <w:r>
        <w:rPr>
          <w:rStyle w:val="a3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посредством усиления модуля «Профориентация» содержанием естественн</w:t>
      </w:r>
      <w:proofErr w:type="gramStart"/>
      <w:r>
        <w:rPr>
          <w:rStyle w:val="a3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о-</w:t>
      </w:r>
      <w:proofErr w:type="gramEnd"/>
      <w:r>
        <w:rPr>
          <w:rStyle w:val="a3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научного и технического профиля. </w:t>
      </w:r>
      <w:r w:rsidR="00B45ABA">
        <w:rPr>
          <w:rStyle w:val="a3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Предполагается, что внесенные коррективы в модуль будут способствовать </w:t>
      </w:r>
      <w:r>
        <w:rPr>
          <w:rStyle w:val="a3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и</w:t>
      </w:r>
      <w:r w:rsidRPr="004F5055">
        <w:rPr>
          <w:rStyle w:val="a3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нтеграци</w:t>
      </w:r>
      <w:r w:rsidR="00B45ABA">
        <w:rPr>
          <w:rStyle w:val="a3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и</w:t>
      </w:r>
      <w:r w:rsidRPr="004F5055">
        <w:rPr>
          <w:rStyle w:val="a3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STEM-подхода с жизнью, а опора на региональный компонент — воспитать у учащихся чувство сопричастности к развитию родного края. Реализация этих мер будет способствовать осознанному профессиональному самоопределению молодежи и формированию кадрового резерва для технологического будущего Новгородской области и России</w:t>
      </w:r>
      <w:r>
        <w:rPr>
          <w:rFonts w:ascii="Segoe UI" w:hAnsi="Segoe UI" w:cs="Segoe UI"/>
          <w:color w:val="0F1115"/>
          <w:sz w:val="19"/>
          <w:szCs w:val="19"/>
          <w:shd w:val="clear" w:color="auto" w:fill="FFFFFF"/>
        </w:rPr>
        <w:t>.</w:t>
      </w:r>
    </w:p>
    <w:sectPr w:rsidR="004F5055" w:rsidRPr="00D15FD7" w:rsidSect="000A5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570D9"/>
    <w:multiLevelType w:val="multilevel"/>
    <w:tmpl w:val="EE32A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174413"/>
    <w:multiLevelType w:val="multilevel"/>
    <w:tmpl w:val="ACD4E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877485"/>
    <w:multiLevelType w:val="multilevel"/>
    <w:tmpl w:val="C23E4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3E600E"/>
    <w:multiLevelType w:val="multilevel"/>
    <w:tmpl w:val="83BE9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084866"/>
    <w:multiLevelType w:val="multilevel"/>
    <w:tmpl w:val="6B061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D26C49"/>
    <w:multiLevelType w:val="multilevel"/>
    <w:tmpl w:val="E2821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8E73C3"/>
    <w:multiLevelType w:val="multilevel"/>
    <w:tmpl w:val="941E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163F03"/>
    <w:rsid w:val="000A51F9"/>
    <w:rsid w:val="00127140"/>
    <w:rsid w:val="00163F03"/>
    <w:rsid w:val="001D649F"/>
    <w:rsid w:val="00250C14"/>
    <w:rsid w:val="0028328A"/>
    <w:rsid w:val="002B039F"/>
    <w:rsid w:val="002E1871"/>
    <w:rsid w:val="002E46AA"/>
    <w:rsid w:val="00314D59"/>
    <w:rsid w:val="003C454B"/>
    <w:rsid w:val="004051FA"/>
    <w:rsid w:val="004F5055"/>
    <w:rsid w:val="00526575"/>
    <w:rsid w:val="00767907"/>
    <w:rsid w:val="008168D4"/>
    <w:rsid w:val="00882D72"/>
    <w:rsid w:val="008940C7"/>
    <w:rsid w:val="00B10FB6"/>
    <w:rsid w:val="00B45ABA"/>
    <w:rsid w:val="00B66DF2"/>
    <w:rsid w:val="00BD5F23"/>
    <w:rsid w:val="00BF7A78"/>
    <w:rsid w:val="00CE0DE7"/>
    <w:rsid w:val="00D15FD7"/>
    <w:rsid w:val="00DA1DB4"/>
    <w:rsid w:val="00ED5795"/>
    <w:rsid w:val="00F64850"/>
    <w:rsid w:val="00FA0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1F9"/>
  </w:style>
  <w:style w:type="paragraph" w:styleId="3">
    <w:name w:val="heading 3"/>
    <w:basedOn w:val="a"/>
    <w:link w:val="30"/>
    <w:uiPriority w:val="9"/>
    <w:qFormat/>
    <w:rsid w:val="00163F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63F0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3F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63F0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63F03"/>
    <w:rPr>
      <w:b/>
      <w:bCs/>
    </w:rPr>
  </w:style>
  <w:style w:type="paragraph" w:customStyle="1" w:styleId="ds-markdown-paragraph">
    <w:name w:val="ds-markdown-paragraph"/>
    <w:basedOn w:val="a"/>
    <w:rsid w:val="00163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63F03"/>
    <w:rPr>
      <w:i/>
      <w:iCs/>
    </w:rPr>
  </w:style>
  <w:style w:type="table" w:styleId="a5">
    <w:name w:val="Table Grid"/>
    <w:basedOn w:val="a1"/>
    <w:uiPriority w:val="59"/>
    <w:rsid w:val="003C45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2017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2025-12-09T08:03:00Z</dcterms:created>
  <dcterms:modified xsi:type="dcterms:W3CDTF">2025-12-09T08:03:00Z</dcterms:modified>
</cp:coreProperties>
</file>