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14884"/>
        <w:gridCol w:w="488"/>
      </w:tblGrid>
      <w:tr w:rsidR="00C049EA" w:rsidTr="001B3F4C">
        <w:tc>
          <w:tcPr>
            <w:tcW w:w="15940" w:type="dxa"/>
            <w:gridSpan w:val="4"/>
          </w:tcPr>
          <w:p w:rsidR="00C049EA" w:rsidRPr="0071772D" w:rsidRDefault="00C049EA" w:rsidP="00C049E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Э</w:t>
            </w:r>
            <w:r>
              <w:rPr>
                <w:b/>
                <w:szCs w:val="28"/>
              </w:rPr>
              <w:t>кспертно</w:t>
            </w:r>
            <w:r>
              <w:rPr>
                <w:b/>
                <w:szCs w:val="28"/>
              </w:rPr>
              <w:t>е заключение</w:t>
            </w:r>
          </w:p>
        </w:tc>
      </w:tr>
      <w:tr w:rsidR="00C049EA" w:rsidTr="001B3F4C">
        <w:tc>
          <w:tcPr>
            <w:tcW w:w="15940" w:type="dxa"/>
            <w:gridSpan w:val="4"/>
          </w:tcPr>
          <w:p w:rsidR="00C049EA" w:rsidRPr="0071772D" w:rsidRDefault="00C049EA" w:rsidP="0029347A">
            <w:pPr>
              <w:jc w:val="center"/>
              <w:rPr>
                <w:szCs w:val="28"/>
              </w:rPr>
            </w:pPr>
            <w:r w:rsidRPr="0071772D">
              <w:rPr>
                <w:szCs w:val="28"/>
              </w:rPr>
              <w:t xml:space="preserve">об уровне профессиональной деятельности учителя </w:t>
            </w:r>
            <w:r w:rsidRPr="00A3291E">
              <w:rPr>
                <w:b/>
                <w:szCs w:val="28"/>
              </w:rPr>
              <w:t>начальных классов</w:t>
            </w:r>
          </w:p>
        </w:tc>
      </w:tr>
      <w:tr w:rsidR="00C049EA" w:rsidTr="001B3F4C">
        <w:trPr>
          <w:gridBefore w:val="1"/>
          <w:gridAfter w:val="1"/>
          <w:wBefore w:w="284" w:type="dxa"/>
          <w:wAfter w:w="488" w:type="dxa"/>
        </w:trPr>
        <w:tc>
          <w:tcPr>
            <w:tcW w:w="15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9EA" w:rsidRDefault="001B3F4C" w:rsidP="001B3F4C">
            <w:pPr>
              <w:tabs>
                <w:tab w:val="left" w:pos="14610"/>
              </w:tabs>
              <w:ind w:left="1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C049EA" w:rsidTr="001B3F4C">
        <w:trPr>
          <w:gridBefore w:val="2"/>
          <w:gridAfter w:val="1"/>
          <w:wBefore w:w="568" w:type="dxa"/>
          <w:wAfter w:w="488" w:type="dxa"/>
        </w:trPr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9EA" w:rsidRDefault="00C049EA" w:rsidP="001B3F4C">
            <w:pPr>
              <w:ind w:left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C049EA" w:rsidRDefault="00C049EA" w:rsidP="001B3F4C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C049EA" w:rsidTr="001B3F4C">
        <w:trPr>
          <w:gridBefore w:val="1"/>
          <w:gridAfter w:val="1"/>
          <w:wBefore w:w="284" w:type="dxa"/>
          <w:wAfter w:w="488" w:type="dxa"/>
        </w:trPr>
        <w:tc>
          <w:tcPr>
            <w:tcW w:w="151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9EA" w:rsidRDefault="00C049EA" w:rsidP="001B3F4C">
            <w:pPr>
              <w:ind w:left="34" w:firstLine="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C049EA" w:rsidTr="001B3F4C">
        <w:trPr>
          <w:gridBefore w:val="1"/>
          <w:gridAfter w:val="1"/>
          <w:wBefore w:w="284" w:type="dxa"/>
          <w:wAfter w:w="488" w:type="dxa"/>
        </w:trPr>
        <w:tc>
          <w:tcPr>
            <w:tcW w:w="15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9EA" w:rsidRDefault="00C049EA" w:rsidP="001B3F4C">
            <w:pPr>
              <w:ind w:left="34" w:firstLine="142"/>
              <w:jc w:val="center"/>
              <w:rPr>
                <w:sz w:val="28"/>
                <w:szCs w:val="28"/>
              </w:rPr>
            </w:pPr>
          </w:p>
        </w:tc>
      </w:tr>
      <w:tr w:rsidR="00C049EA" w:rsidTr="001B3F4C">
        <w:trPr>
          <w:gridBefore w:val="1"/>
          <w:gridAfter w:val="1"/>
          <w:wBefore w:w="284" w:type="dxa"/>
          <w:wAfter w:w="488" w:type="dxa"/>
        </w:trPr>
        <w:tc>
          <w:tcPr>
            <w:tcW w:w="15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9EA" w:rsidRDefault="00C049EA" w:rsidP="001B3F4C">
            <w:pPr>
              <w:ind w:left="34" w:firstLine="142"/>
              <w:jc w:val="center"/>
              <w:rPr>
                <w:sz w:val="28"/>
                <w:szCs w:val="28"/>
              </w:rPr>
            </w:pPr>
          </w:p>
        </w:tc>
      </w:tr>
      <w:tr w:rsidR="00C049EA" w:rsidTr="001B3F4C">
        <w:trPr>
          <w:gridBefore w:val="1"/>
          <w:gridAfter w:val="1"/>
          <w:wBefore w:w="284" w:type="dxa"/>
          <w:wAfter w:w="488" w:type="dxa"/>
        </w:trPr>
        <w:tc>
          <w:tcPr>
            <w:tcW w:w="15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9EA" w:rsidRDefault="00C049EA" w:rsidP="001B3F4C">
            <w:pPr>
              <w:ind w:left="34" w:firstLine="14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772D">
              <w:rPr>
                <w:szCs w:val="28"/>
              </w:rPr>
              <w:t>аттестующегося</w:t>
            </w:r>
            <w:proofErr w:type="spellEnd"/>
            <w:proofErr w:type="gramEnd"/>
            <w:r w:rsidRPr="0071772D">
              <w:rPr>
                <w:szCs w:val="28"/>
              </w:rPr>
              <w:t xml:space="preserve"> на </w:t>
            </w:r>
            <w:r w:rsidRPr="0071772D">
              <w:rPr>
                <w:b/>
                <w:szCs w:val="28"/>
              </w:rPr>
              <w:t>первую</w:t>
            </w:r>
            <w:r w:rsidRPr="0071772D">
              <w:rPr>
                <w:szCs w:val="28"/>
              </w:rPr>
              <w:t xml:space="preserve"> квалификационную категорию</w:t>
            </w:r>
          </w:p>
        </w:tc>
      </w:tr>
    </w:tbl>
    <w:tbl>
      <w:tblPr>
        <w:tblpPr w:leftFromText="180" w:rightFromText="180" w:vertAnchor="text" w:horzAnchor="margin" w:tblpY="235"/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7"/>
        <w:gridCol w:w="5039"/>
        <w:gridCol w:w="29"/>
        <w:gridCol w:w="1384"/>
        <w:gridCol w:w="4683"/>
        <w:gridCol w:w="1417"/>
        <w:gridCol w:w="1764"/>
      </w:tblGrid>
      <w:tr w:rsidR="00C049EA" w:rsidRPr="0071772D" w:rsidTr="001B3F4C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  <w:r w:rsidRPr="0071772D">
              <w:rPr>
                <w:b/>
              </w:rPr>
              <w:t xml:space="preserve">№ </w:t>
            </w:r>
            <w:proofErr w:type="gramStart"/>
            <w:r w:rsidRPr="0071772D">
              <w:rPr>
                <w:b/>
              </w:rPr>
              <w:t>п</w:t>
            </w:r>
            <w:proofErr w:type="gramEnd"/>
            <w:r w:rsidRPr="0071772D">
              <w:rPr>
                <w:b/>
              </w:rPr>
              <w:t>/п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  <w:r w:rsidRPr="0071772D">
              <w:rPr>
                <w:b/>
              </w:rPr>
              <w:t>Критерии  и показатели уровня квалифик</w:t>
            </w:r>
            <w:r w:rsidRPr="0071772D">
              <w:rPr>
                <w:b/>
              </w:rPr>
              <w:t>а</w:t>
            </w:r>
            <w:r w:rsidRPr="0071772D">
              <w:rPr>
                <w:b/>
              </w:rPr>
              <w:t>ции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  <w:spacing w:val="-20"/>
              </w:rPr>
            </w:pPr>
            <w:r w:rsidRPr="0071772D">
              <w:rPr>
                <w:b/>
                <w:spacing w:val="-20"/>
              </w:rPr>
              <w:t>Макс</w:t>
            </w:r>
            <w:r w:rsidRPr="0071772D">
              <w:rPr>
                <w:b/>
                <w:spacing w:val="-20"/>
              </w:rPr>
              <w:t>и</w:t>
            </w:r>
            <w:r w:rsidRPr="0071772D">
              <w:rPr>
                <w:b/>
                <w:spacing w:val="-20"/>
              </w:rPr>
              <w:t>мальный балл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  <w:spacing w:val="-20"/>
              </w:rPr>
            </w:pPr>
            <w:r w:rsidRPr="0071772D">
              <w:rPr>
                <w:b/>
                <w:spacing w:val="-20"/>
              </w:rPr>
              <w:t>Значение показат</w:t>
            </w:r>
            <w:r w:rsidRPr="0071772D">
              <w:rPr>
                <w:b/>
                <w:spacing w:val="-20"/>
              </w:rPr>
              <w:t>е</w:t>
            </w:r>
            <w:r w:rsidRPr="0071772D">
              <w:rPr>
                <w:b/>
                <w:spacing w:val="-20"/>
              </w:rPr>
              <w:t>лей/баллы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  <w:r w:rsidRPr="0071772D">
              <w:rPr>
                <w:b/>
                <w:spacing w:val="-20"/>
              </w:rPr>
              <w:t>Оценка экспе</w:t>
            </w:r>
            <w:r w:rsidRPr="0071772D">
              <w:rPr>
                <w:b/>
                <w:spacing w:val="-20"/>
              </w:rPr>
              <w:t>р</w:t>
            </w:r>
            <w:r w:rsidRPr="0071772D">
              <w:rPr>
                <w:b/>
                <w:spacing w:val="-20"/>
              </w:rPr>
              <w:t>тов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Основание для оценки</w:t>
            </w:r>
          </w:p>
        </w:tc>
      </w:tr>
      <w:tr w:rsidR="00C049EA" w:rsidRPr="0071772D" w:rsidTr="00C049E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  <w:r w:rsidRPr="0071772D">
              <w:rPr>
                <w:b/>
              </w:rPr>
              <w:t>1</w:t>
            </w:r>
          </w:p>
        </w:tc>
        <w:tc>
          <w:tcPr>
            <w:tcW w:w="14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both"/>
              <w:rPr>
                <w:b/>
              </w:rPr>
            </w:pPr>
            <w:r w:rsidRPr="0071772D"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 w:rsidRPr="0071772D">
              <w:rPr>
                <w:b/>
              </w:rPr>
              <w:t>обучающимися</w:t>
            </w:r>
            <w:proofErr w:type="gramEnd"/>
            <w:r w:rsidRPr="0071772D">
              <w:rPr>
                <w:b/>
              </w:rPr>
              <w:t xml:space="preserve"> образовательных программ по итогам мониторингов, пров</w:t>
            </w:r>
            <w:r w:rsidRPr="0071772D">
              <w:rPr>
                <w:b/>
              </w:rPr>
              <w:t>о</w:t>
            </w:r>
            <w:r w:rsidRPr="0071772D">
              <w:rPr>
                <w:b/>
              </w:rPr>
              <w:t>димых организацией</w:t>
            </w:r>
          </w:p>
        </w:tc>
      </w:tr>
      <w:tr w:rsidR="00C049EA" w:rsidRPr="0071772D" w:rsidTr="00C049E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B1303" w:rsidRDefault="00C049EA" w:rsidP="00C049EA">
            <w:pPr>
              <w:jc w:val="center"/>
              <w:rPr>
                <w:b/>
                <w:spacing w:val="-20"/>
                <w:lang w:val="en-US"/>
              </w:rPr>
            </w:pPr>
            <w:r w:rsidRPr="001D6F69">
              <w:rPr>
                <w:b/>
                <w:spacing w:val="-20"/>
              </w:rPr>
              <w:t>1</w:t>
            </w:r>
            <w:r>
              <w:rPr>
                <w:b/>
                <w:spacing w:val="-20"/>
                <w:lang w:val="en-US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49EA" w:rsidRPr="0071772D" w:rsidTr="00C049E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1.1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 xml:space="preserve">Положительные результаты освоения </w:t>
            </w:r>
            <w:proofErr w:type="gramStart"/>
            <w:r w:rsidRPr="0071772D">
              <w:t>обуча</w:t>
            </w:r>
            <w:r w:rsidRPr="0071772D">
              <w:t>ю</w:t>
            </w:r>
            <w:r w:rsidRPr="0071772D">
              <w:t>щимися</w:t>
            </w:r>
            <w:proofErr w:type="gramEnd"/>
            <w:r w:rsidRPr="0071772D">
              <w:t xml:space="preserve"> образовательных программ по резул</w:t>
            </w:r>
            <w:r w:rsidRPr="0071772D">
              <w:t>ь</w:t>
            </w:r>
            <w:r w:rsidRPr="0071772D">
              <w:t xml:space="preserve">татам промежуточной аттестации.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1</w:t>
            </w:r>
          </w:p>
          <w:p w:rsidR="00C049EA" w:rsidRPr="00282566" w:rsidRDefault="00C049EA" w:rsidP="00C049EA">
            <w:pPr>
              <w:jc w:val="center"/>
              <w:rPr>
                <w:spacing w:val="-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 xml:space="preserve">-отсутствие </w:t>
            </w:r>
            <w:proofErr w:type="gramStart"/>
            <w:r w:rsidRPr="0071772D">
              <w:t>неуспева</w:t>
            </w:r>
            <w:r w:rsidRPr="0071772D">
              <w:t>ю</w:t>
            </w:r>
            <w:r w:rsidRPr="0071772D">
              <w:t>щих</w:t>
            </w:r>
            <w:proofErr w:type="gramEnd"/>
            <w:r w:rsidRPr="0071772D">
              <w:t xml:space="preserve"> – 1</w:t>
            </w:r>
          </w:p>
          <w:p w:rsidR="00C049EA" w:rsidRPr="0071772D" w:rsidRDefault="00C049EA" w:rsidP="00C049EA">
            <w:pPr>
              <w:rPr>
                <w:spacing w:val="-20"/>
              </w:rPr>
            </w:pPr>
            <w:r w:rsidRPr="0071772D">
              <w:t xml:space="preserve">- наличие </w:t>
            </w:r>
            <w:proofErr w:type="gramStart"/>
            <w:r w:rsidRPr="0071772D">
              <w:t>неусп</w:t>
            </w:r>
            <w:r w:rsidRPr="0071772D">
              <w:t>е</w:t>
            </w:r>
            <w:r w:rsidRPr="0071772D">
              <w:t>вающих</w:t>
            </w:r>
            <w:proofErr w:type="gramEnd"/>
            <w:r w:rsidRPr="0071772D">
              <w:t xml:space="preserve">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C049EA">
            <w:pPr>
              <w:ind w:right="57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C049EA" w:rsidRPr="0071772D" w:rsidTr="00C049E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1.2.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 xml:space="preserve">Доля обучающихся, успевающих на "4" и "5" по результатам промежуточной аттестации, в общей </w:t>
            </w:r>
            <w:proofErr w:type="gramStart"/>
            <w:r w:rsidRPr="0071772D">
              <w:t>численности</w:t>
            </w:r>
            <w:proofErr w:type="gramEnd"/>
            <w:r w:rsidRPr="0071772D">
              <w:t xml:space="preserve"> обучающихся у уч</w:t>
            </w:r>
            <w:r w:rsidRPr="0071772D">
              <w:t>и</w:t>
            </w:r>
            <w:r w:rsidRPr="0071772D">
              <w:t>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049EA" w:rsidRDefault="00C049EA" w:rsidP="00C049EA">
            <w:pPr>
              <w:jc w:val="center"/>
              <w:rPr>
                <w:spacing w:val="-20"/>
              </w:rPr>
            </w:pPr>
            <w:r w:rsidRPr="00C049EA">
              <w:rPr>
                <w:spacing w:val="-20"/>
              </w:rPr>
              <w:t>6</w:t>
            </w:r>
          </w:p>
          <w:p w:rsidR="00C049EA" w:rsidRPr="00C049EA" w:rsidRDefault="00C049EA" w:rsidP="00C049EA">
            <w:pPr>
              <w:jc w:val="center"/>
              <w:rPr>
                <w:spacing w:val="-20"/>
              </w:rPr>
            </w:pPr>
            <w:r w:rsidRPr="00C049EA">
              <w:rPr>
                <w:spacing w:val="-20"/>
              </w:rPr>
              <w:t xml:space="preserve">принцип </w:t>
            </w:r>
            <w:r w:rsidRPr="00C049EA">
              <w:rPr>
                <w:spacing w:val="-20"/>
              </w:rPr>
              <w:t>поглощения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>50 % и более - 6</w:t>
            </w:r>
          </w:p>
          <w:p w:rsidR="00C049EA" w:rsidRPr="0071772D" w:rsidRDefault="00C049EA" w:rsidP="00C049EA">
            <w:r w:rsidRPr="0071772D">
              <w:t>от 20 % до 50 % - 5</w:t>
            </w:r>
          </w:p>
          <w:p w:rsidR="00C049EA" w:rsidRPr="0071772D" w:rsidRDefault="00C049EA" w:rsidP="00C049EA">
            <w:r w:rsidRPr="0071772D">
              <w:t>от 7 % до 20 %- 4</w:t>
            </w:r>
          </w:p>
          <w:p w:rsidR="00C049EA" w:rsidRPr="0071772D" w:rsidRDefault="00C049EA" w:rsidP="00C049EA">
            <w:r w:rsidRPr="0071772D">
              <w:t>менее 7% - 0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C049EA">
            <w:pPr>
              <w:ind w:right="57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C049EA" w:rsidRPr="0081461D" w:rsidTr="00C049E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1.</w:t>
            </w:r>
            <w:r w:rsidRPr="00562983">
              <w:rPr>
                <w:b/>
                <w:lang w:val="en-US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049EA" w:rsidRDefault="00C049EA" w:rsidP="00C049EA">
            <w:pPr>
              <w:rPr>
                <w:bCs/>
                <w:iCs/>
              </w:rPr>
            </w:pPr>
            <w:r w:rsidRPr="001D6F69">
              <w:t xml:space="preserve">Динамика качества знаний </w:t>
            </w:r>
            <w:r w:rsidRPr="001D6F69">
              <w:rPr>
                <w:bCs/>
                <w:iCs/>
              </w:rPr>
              <w:t>по русскому языку, литературному чтению, математике, окружа</w:t>
            </w:r>
            <w:r w:rsidRPr="001D6F69">
              <w:rPr>
                <w:bCs/>
                <w:iCs/>
              </w:rPr>
              <w:t>ю</w:t>
            </w:r>
            <w:r w:rsidRPr="001D6F69">
              <w:rPr>
                <w:bCs/>
                <w:iCs/>
              </w:rPr>
              <w:t xml:space="preserve">щему миру </w:t>
            </w:r>
            <w:r w:rsidRPr="001D6F69">
              <w:t>(</w:t>
            </w:r>
            <w:r w:rsidRPr="001D6F69">
              <w:rPr>
                <w:rFonts w:hint="eastAsia"/>
              </w:rPr>
              <w:t>за</w:t>
            </w:r>
            <w:r w:rsidRPr="001D6F69">
              <w:t xml:space="preserve"> </w:t>
            </w:r>
            <w:r w:rsidRPr="001D6F69">
              <w:rPr>
                <w:rFonts w:hint="eastAsia"/>
              </w:rPr>
              <w:t>три</w:t>
            </w:r>
            <w:r w:rsidRPr="001D6F69">
              <w:t xml:space="preserve"> </w:t>
            </w:r>
            <w:r w:rsidRPr="001D6F69">
              <w:rPr>
                <w:rFonts w:hint="eastAsia"/>
              </w:rPr>
              <w:t>последовательных</w:t>
            </w:r>
            <w:r w:rsidRPr="001D6F69">
              <w:t xml:space="preserve"> </w:t>
            </w:r>
            <w:r w:rsidRPr="001D6F69">
              <w:rPr>
                <w:rFonts w:hint="eastAsia"/>
              </w:rPr>
              <w:t>года</w:t>
            </w:r>
            <w:r w:rsidRPr="001D6F69">
              <w:t xml:space="preserve">, </w:t>
            </w:r>
            <w:r w:rsidRPr="001D6F69">
              <w:rPr>
                <w:rFonts w:hint="eastAsia"/>
              </w:rPr>
              <w:t>пр</w:t>
            </w:r>
            <w:r w:rsidRPr="001D6F69">
              <w:rPr>
                <w:rFonts w:hint="eastAsia"/>
              </w:rPr>
              <w:t>и</w:t>
            </w:r>
            <w:r w:rsidRPr="001D6F69">
              <w:rPr>
                <w:rFonts w:hint="eastAsia"/>
              </w:rPr>
              <w:t>ходящихся</w:t>
            </w:r>
            <w:r w:rsidRPr="001D6F69">
              <w:t xml:space="preserve"> </w:t>
            </w:r>
            <w:r w:rsidRPr="001D6F69">
              <w:rPr>
                <w:rFonts w:hint="eastAsia"/>
              </w:rPr>
              <w:t>на</w:t>
            </w:r>
            <w:r w:rsidRPr="001D6F69">
              <w:t xml:space="preserve"> </w:t>
            </w:r>
            <w:proofErr w:type="spellStart"/>
            <w:r>
              <w:t>меж</w:t>
            </w:r>
            <w:r w:rsidRPr="001D6F69">
              <w:t>аттестационный</w:t>
            </w:r>
            <w:proofErr w:type="spellEnd"/>
            <w:r w:rsidRPr="001D6F69">
              <w:t xml:space="preserve"> </w:t>
            </w:r>
            <w:r>
              <w:rPr>
                <w:rFonts w:hint="eastAsia"/>
              </w:rPr>
              <w:t>период)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049EA" w:rsidRDefault="00C049EA" w:rsidP="00C049EA">
            <w:pPr>
              <w:jc w:val="center"/>
              <w:rPr>
                <w:spacing w:val="-20"/>
              </w:rPr>
            </w:pPr>
            <w:r w:rsidRPr="00C049EA">
              <w:rPr>
                <w:spacing w:val="-20"/>
              </w:rPr>
              <w:t>4</w:t>
            </w:r>
          </w:p>
          <w:p w:rsidR="00C049EA" w:rsidRPr="00C049EA" w:rsidRDefault="00C049EA" w:rsidP="00C049EA">
            <w:pPr>
              <w:jc w:val="center"/>
              <w:rPr>
                <w:spacing w:val="-20"/>
              </w:rPr>
            </w:pPr>
            <w:r w:rsidRPr="00C049EA">
              <w:rPr>
                <w:spacing w:val="-20"/>
              </w:rPr>
              <w:t>принцип накопл</w:t>
            </w:r>
            <w:r w:rsidRPr="00C049EA">
              <w:rPr>
                <w:spacing w:val="-20"/>
              </w:rPr>
              <w:t>е</w:t>
            </w:r>
            <w:r w:rsidRPr="00C049EA">
              <w:rPr>
                <w:spacing w:val="-20"/>
              </w:rPr>
              <w:t>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1D6F69" w:rsidRDefault="00C049EA" w:rsidP="00C049EA">
            <w:r>
              <w:t>н</w:t>
            </w:r>
            <w:r w:rsidRPr="001D6F69">
              <w:t>аличие положительной динамики – 1</w:t>
            </w:r>
          </w:p>
          <w:p w:rsidR="00C049EA" w:rsidRPr="001D6F69" w:rsidRDefault="00C049EA" w:rsidP="00C049EA">
            <w:r w:rsidRPr="001D6F69">
              <w:t>по каждому предмету.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1D6F69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C049EA">
            <w:pPr>
              <w:ind w:right="57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C049EA" w:rsidRPr="0071772D" w:rsidTr="00C049E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both"/>
              <w:rPr>
                <w:b/>
              </w:rPr>
            </w:pPr>
            <w:r w:rsidRPr="0071772D">
              <w:rPr>
                <w:b/>
              </w:rPr>
              <w:t>Выявление развития у обучающихся способностей к научной (интеллектуальной), творческой, физкультурно-спортивной де</w:t>
            </w:r>
            <w:r w:rsidRPr="0071772D">
              <w:rPr>
                <w:b/>
              </w:rPr>
              <w:t>я</w:t>
            </w:r>
            <w:r w:rsidRPr="0071772D">
              <w:rPr>
                <w:b/>
              </w:rPr>
              <w:t>тельности</w:t>
            </w:r>
          </w:p>
        </w:tc>
      </w:tr>
      <w:tr w:rsidR="00C049EA" w:rsidRPr="0071772D" w:rsidTr="001B3F4C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both"/>
              <w:rPr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  <w:spacing w:val="-20"/>
              </w:rPr>
            </w:pPr>
            <w:r w:rsidRPr="0071772D">
              <w:rPr>
                <w:b/>
                <w:spacing w:val="-20"/>
              </w:rPr>
              <w:t>12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rPr>
                <w:b/>
              </w:rPr>
            </w:pPr>
            <w:r w:rsidRPr="0071772D">
              <w:t>Доля обучающихся, вовлеченных уч</w:t>
            </w:r>
            <w:r w:rsidRPr="0071772D">
              <w:t>и</w:t>
            </w:r>
            <w:r w:rsidRPr="0071772D">
              <w:t>телем в научную (интеллектуальную), творческую, физкул</w:t>
            </w:r>
            <w:r w:rsidRPr="0071772D">
              <w:t>ь</w:t>
            </w:r>
            <w:r w:rsidRPr="0071772D">
              <w:t xml:space="preserve">турно-спортивную деятельность, в общей </w:t>
            </w:r>
            <w:proofErr w:type="gramStart"/>
            <w:r w:rsidRPr="0071772D">
              <w:t>численности</w:t>
            </w:r>
            <w:proofErr w:type="gramEnd"/>
            <w:r w:rsidRPr="0071772D">
              <w:t xml:space="preserve"> обуча</w:t>
            </w:r>
            <w:r w:rsidRPr="0071772D">
              <w:t>ю</w:t>
            </w:r>
            <w:r w:rsidRPr="0071772D">
              <w:t>щихся у учителя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>100% - 3</w:t>
            </w:r>
          </w:p>
          <w:p w:rsidR="00C049EA" w:rsidRPr="0071772D" w:rsidRDefault="00C049EA" w:rsidP="00C049EA">
            <w:r w:rsidRPr="0071772D">
              <w:t>-нет – 0</w:t>
            </w:r>
          </w:p>
          <w:p w:rsidR="00C049EA" w:rsidRPr="0071772D" w:rsidRDefault="00C049EA" w:rsidP="00C049EA">
            <w:pPr>
              <w:rPr>
                <w:b/>
                <w:spacing w:val="-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C049EA">
            <w:pPr>
              <w:ind w:right="57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2.2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>Разнообразие организованных учит</w:t>
            </w:r>
            <w:r w:rsidRPr="0071772D">
              <w:t>е</w:t>
            </w:r>
            <w:r w:rsidRPr="0071772D">
              <w:t>лем видов деятельности, в которые вовлечены обучающи</w:t>
            </w:r>
            <w:r w:rsidRPr="0071772D">
              <w:t>е</w:t>
            </w:r>
            <w:r w:rsidRPr="0071772D">
              <w:t>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3</w:t>
            </w:r>
          </w:p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принцип нако</w:t>
            </w:r>
            <w:r w:rsidRPr="00282566">
              <w:rPr>
                <w:spacing w:val="-20"/>
              </w:rPr>
              <w:t>п</w:t>
            </w:r>
            <w:r w:rsidRPr="00282566">
              <w:rPr>
                <w:spacing w:val="-20"/>
              </w:rPr>
              <w:t>ления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>- научная (интеллектуальная) деятел</w:t>
            </w:r>
            <w:r w:rsidRPr="0071772D">
              <w:t>ь</w:t>
            </w:r>
            <w:r w:rsidRPr="0071772D">
              <w:t>ность – 1</w:t>
            </w:r>
          </w:p>
          <w:p w:rsidR="00C049EA" w:rsidRPr="0071772D" w:rsidRDefault="00C049EA" w:rsidP="00C049EA">
            <w:r w:rsidRPr="0071772D">
              <w:t>-творческая деятел</w:t>
            </w:r>
            <w:r w:rsidRPr="0071772D">
              <w:t>ь</w:t>
            </w:r>
            <w:r w:rsidRPr="0071772D">
              <w:t>ность – 1</w:t>
            </w:r>
          </w:p>
          <w:p w:rsidR="00C049EA" w:rsidRPr="0071772D" w:rsidRDefault="00C049EA" w:rsidP="00C049EA">
            <w:r w:rsidRPr="0071772D">
              <w:lastRenderedPageBreak/>
              <w:t>-физкультурно-спортивная (или другая) деятел</w:t>
            </w:r>
            <w:r w:rsidRPr="0071772D">
              <w:t>ь</w:t>
            </w:r>
            <w:r w:rsidRPr="0071772D">
              <w:t>ность - 1</w:t>
            </w:r>
          </w:p>
          <w:p w:rsidR="00C049EA" w:rsidRPr="0071772D" w:rsidRDefault="00C049EA" w:rsidP="00C049EA">
            <w:r w:rsidRPr="0071772D">
              <w:t>- 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C049EA">
            <w:pPr>
              <w:ind w:right="57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lastRenderedPageBreak/>
              <w:t>2.3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>Участие обучающихся в конкурсных мероприятиях (конференциях, конку</w:t>
            </w:r>
            <w:r w:rsidRPr="0071772D">
              <w:t>р</w:t>
            </w:r>
            <w:r w:rsidRPr="0071772D">
              <w:t>сах, соревнованиях и т.п.) на ра</w:t>
            </w:r>
            <w:r w:rsidRPr="0071772D">
              <w:t>з</w:t>
            </w:r>
            <w:r w:rsidRPr="0071772D">
              <w:t>ных уровнях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2,5</w:t>
            </w:r>
          </w:p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принцип поглощ</w:t>
            </w:r>
            <w:r w:rsidRPr="00282566">
              <w:rPr>
                <w:spacing w:val="-20"/>
              </w:rPr>
              <w:t>е</w:t>
            </w:r>
            <w:r w:rsidRPr="00282566">
              <w:rPr>
                <w:spacing w:val="-20"/>
              </w:rPr>
              <w:t>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>-международный, всеросси</w:t>
            </w:r>
            <w:r w:rsidRPr="0071772D">
              <w:t>й</w:t>
            </w:r>
            <w:r w:rsidRPr="0071772D">
              <w:t>ский -2,5</w:t>
            </w:r>
          </w:p>
          <w:p w:rsidR="00C049EA" w:rsidRPr="0071772D" w:rsidRDefault="00C049EA" w:rsidP="00C049EA">
            <w:r w:rsidRPr="0071772D">
              <w:t>-региональный (зональный), обл</w:t>
            </w:r>
            <w:r w:rsidRPr="0071772D">
              <w:t>а</w:t>
            </w:r>
            <w:r w:rsidRPr="0071772D">
              <w:t>стной – 2</w:t>
            </w:r>
          </w:p>
          <w:p w:rsidR="00C049EA" w:rsidRPr="0071772D" w:rsidRDefault="00C049EA" w:rsidP="00C049EA">
            <w:r w:rsidRPr="0071772D">
              <w:t>- муниц</w:t>
            </w:r>
            <w:r w:rsidRPr="0071772D">
              <w:t>и</w:t>
            </w:r>
            <w:r w:rsidRPr="0071772D">
              <w:t>пальный – 1,5</w:t>
            </w:r>
          </w:p>
          <w:p w:rsidR="00C049EA" w:rsidRPr="00090088" w:rsidRDefault="00C049EA" w:rsidP="00C049EA">
            <w:pPr>
              <w:pStyle w:val="32"/>
              <w:rPr>
                <w:sz w:val="24"/>
                <w:szCs w:val="24"/>
                <w:lang w:val="ru-RU"/>
              </w:rPr>
            </w:pPr>
            <w:r w:rsidRPr="00090088">
              <w:rPr>
                <w:sz w:val="24"/>
                <w:szCs w:val="24"/>
                <w:lang w:val="ru-RU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C049EA">
            <w:pPr>
              <w:ind w:right="57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2.4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rPr>
                <w:color w:val="000000"/>
              </w:rPr>
              <w:t>Наличие призовых мест (1-5) в конкурсных мероприятиях разного уро</w:t>
            </w:r>
            <w:r w:rsidRPr="0071772D">
              <w:rPr>
                <w:color w:val="000000"/>
              </w:rPr>
              <w:t>в</w:t>
            </w:r>
            <w:r w:rsidRPr="0071772D">
              <w:rPr>
                <w:color w:val="000000"/>
              </w:rPr>
              <w:t>ня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3,5</w:t>
            </w:r>
          </w:p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принцип поглощ</w:t>
            </w:r>
            <w:r w:rsidRPr="00282566">
              <w:rPr>
                <w:spacing w:val="-20"/>
              </w:rPr>
              <w:t>е</w:t>
            </w:r>
            <w:r w:rsidRPr="00282566">
              <w:rPr>
                <w:spacing w:val="-20"/>
              </w:rPr>
              <w:t>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both"/>
            </w:pPr>
            <w:r w:rsidRPr="0071772D">
              <w:t>-международный, всеросси</w:t>
            </w:r>
            <w:r w:rsidRPr="0071772D">
              <w:t>й</w:t>
            </w:r>
            <w:r w:rsidRPr="0071772D">
              <w:t>ский -3,5</w:t>
            </w:r>
          </w:p>
          <w:p w:rsidR="00C049EA" w:rsidRPr="0071772D" w:rsidRDefault="00C049EA" w:rsidP="00C049EA">
            <w:pPr>
              <w:jc w:val="both"/>
            </w:pPr>
            <w:r w:rsidRPr="0071772D">
              <w:t>-региональный (зональный), обл</w:t>
            </w:r>
            <w:r w:rsidRPr="0071772D">
              <w:t>а</w:t>
            </w:r>
            <w:r w:rsidRPr="0071772D">
              <w:t>стной – 3</w:t>
            </w:r>
          </w:p>
          <w:p w:rsidR="00C049EA" w:rsidRPr="00090088" w:rsidRDefault="00C049EA" w:rsidP="00C049EA">
            <w:pPr>
              <w:pStyle w:val="32"/>
              <w:rPr>
                <w:sz w:val="24"/>
                <w:szCs w:val="24"/>
                <w:lang w:val="ru-RU"/>
              </w:rPr>
            </w:pPr>
            <w:r w:rsidRPr="00090088">
              <w:rPr>
                <w:sz w:val="24"/>
                <w:szCs w:val="24"/>
                <w:lang w:val="ru-RU"/>
              </w:rPr>
              <w:t>- муниц</w:t>
            </w:r>
            <w:r w:rsidRPr="00090088">
              <w:rPr>
                <w:sz w:val="24"/>
                <w:szCs w:val="24"/>
                <w:lang w:val="ru-RU"/>
              </w:rPr>
              <w:t>и</w:t>
            </w:r>
            <w:r w:rsidRPr="00090088">
              <w:rPr>
                <w:sz w:val="24"/>
                <w:szCs w:val="24"/>
                <w:lang w:val="ru-RU"/>
              </w:rPr>
              <w:t>пальный – 2,5</w:t>
            </w:r>
          </w:p>
          <w:p w:rsidR="00C049EA" w:rsidRPr="00090088" w:rsidRDefault="00C049EA" w:rsidP="00C049EA">
            <w:pPr>
              <w:pStyle w:val="32"/>
              <w:rPr>
                <w:sz w:val="24"/>
                <w:szCs w:val="24"/>
                <w:lang w:val="ru-RU"/>
              </w:rPr>
            </w:pPr>
            <w:r w:rsidRPr="00090088">
              <w:rPr>
                <w:sz w:val="24"/>
                <w:szCs w:val="24"/>
                <w:lang w:val="ru-RU"/>
              </w:rPr>
              <w:t>-образовательной организ</w:t>
            </w:r>
            <w:r w:rsidRPr="00090088">
              <w:rPr>
                <w:sz w:val="24"/>
                <w:szCs w:val="24"/>
                <w:lang w:val="ru-RU"/>
              </w:rPr>
              <w:t>а</w:t>
            </w:r>
            <w:r w:rsidRPr="00090088">
              <w:rPr>
                <w:sz w:val="24"/>
                <w:szCs w:val="24"/>
                <w:lang w:val="ru-RU"/>
              </w:rPr>
              <w:t>ции – 1,5</w:t>
            </w:r>
          </w:p>
          <w:p w:rsidR="00C049EA" w:rsidRPr="00090088" w:rsidRDefault="00C049EA" w:rsidP="00C049EA">
            <w:pPr>
              <w:pStyle w:val="32"/>
              <w:rPr>
                <w:sz w:val="24"/>
                <w:szCs w:val="24"/>
                <w:lang w:val="ru-RU"/>
              </w:rPr>
            </w:pPr>
            <w:r w:rsidRPr="00090088">
              <w:rPr>
                <w:sz w:val="24"/>
                <w:szCs w:val="24"/>
                <w:lang w:val="ru-RU"/>
              </w:rPr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C049EA">
            <w:pPr>
              <w:ind w:right="57"/>
              <w:jc w:val="center"/>
              <w:rPr>
                <w:spacing w:val="-20"/>
                <w:sz w:val="22"/>
                <w:szCs w:val="22"/>
              </w:rPr>
            </w:pPr>
          </w:p>
        </w:tc>
      </w:tr>
      <w:tr w:rsidR="00C049EA" w:rsidRPr="0071772D" w:rsidTr="00C049EA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both"/>
              <w:rPr>
                <w:b/>
              </w:rPr>
            </w:pPr>
            <w:r w:rsidRPr="0071772D">
              <w:rPr>
                <w:b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Pr="0071772D">
              <w:rPr>
                <w:b/>
                <w:iCs/>
              </w:rPr>
              <w:t>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</w:t>
            </w:r>
            <w:r w:rsidRPr="0071772D">
              <w:rPr>
                <w:b/>
                <w:iCs/>
              </w:rPr>
              <w:t>и</w:t>
            </w:r>
            <w:r w:rsidRPr="0071772D">
              <w:rPr>
                <w:b/>
                <w:iCs/>
              </w:rPr>
              <w:t>зации.</w:t>
            </w:r>
            <w:r w:rsidRPr="0071772D">
              <w:rPr>
                <w:b/>
                <w:bCs/>
                <w:iCs/>
              </w:rPr>
              <w:t xml:space="preserve"> </w:t>
            </w:r>
          </w:p>
        </w:tc>
      </w:tr>
      <w:tr w:rsidR="00C049EA" w:rsidRPr="0071772D" w:rsidTr="001B3F4C">
        <w:trPr>
          <w:trHeight w:val="30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/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B1303" w:rsidRDefault="00C049EA" w:rsidP="00C049EA">
            <w:pPr>
              <w:jc w:val="center"/>
              <w:rPr>
                <w:b/>
                <w:lang w:val="en-US"/>
              </w:rPr>
            </w:pPr>
            <w:r w:rsidRPr="004604F9">
              <w:rPr>
                <w:b/>
              </w:rPr>
              <w:t>25 (28*)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</w:pPr>
          </w:p>
        </w:tc>
      </w:tr>
      <w:tr w:rsidR="00C049EA" w:rsidRPr="0071772D" w:rsidTr="00C049EA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1772D">
              <w:rPr>
                <w:b/>
              </w:rPr>
              <w:t>.1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both"/>
              <w:rPr>
                <w:b/>
              </w:rPr>
            </w:pPr>
            <w:r w:rsidRPr="0071772D">
              <w:rPr>
                <w:b/>
              </w:rPr>
              <w:t>Личный вклад в совершенствовани</w:t>
            </w:r>
            <w:r>
              <w:rPr>
                <w:b/>
              </w:rPr>
              <w:t>е методов обучения и воспитания</w:t>
            </w:r>
          </w:p>
        </w:tc>
      </w:tr>
      <w:tr w:rsidR="00C049EA" w:rsidRPr="0071772D" w:rsidTr="001B3F4C">
        <w:trPr>
          <w:trHeight w:val="1179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3.1.1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rPr>
                <w:i/>
              </w:rPr>
            </w:pPr>
            <w:r w:rsidRPr="0071772D">
              <w:t>Знание сущности методов, технологий обуч</w:t>
            </w:r>
            <w:r w:rsidRPr="0071772D">
              <w:t>е</w:t>
            </w:r>
            <w:r w:rsidRPr="0071772D">
              <w:t>ния и воспитания, обеспечивающих реализ</w:t>
            </w:r>
            <w:r w:rsidRPr="0071772D">
              <w:t>а</w:t>
            </w:r>
            <w:r w:rsidRPr="0071772D">
              <w:t xml:space="preserve">цию </w:t>
            </w:r>
            <w:proofErr w:type="spellStart"/>
            <w:r w:rsidRPr="0071772D">
              <w:t>деятельностного</w:t>
            </w:r>
            <w:proofErr w:type="spellEnd"/>
            <w:r w:rsidRPr="0071772D">
              <w:t xml:space="preserve"> (системно-</w:t>
            </w:r>
            <w:proofErr w:type="spellStart"/>
            <w:r w:rsidRPr="0071772D">
              <w:t>деятельностного</w:t>
            </w:r>
            <w:proofErr w:type="spellEnd"/>
            <w:r w:rsidRPr="0071772D">
              <w:t>) по</w:t>
            </w:r>
            <w:r w:rsidRPr="0071772D">
              <w:t>д</w:t>
            </w:r>
            <w:r w:rsidRPr="0071772D">
              <w:t>хода</w:t>
            </w:r>
            <w: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</w:pPr>
            <w:r w:rsidRPr="00282566"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>да – 2</w:t>
            </w:r>
          </w:p>
          <w:p w:rsidR="00C049EA" w:rsidRPr="0071772D" w:rsidRDefault="00C049EA" w:rsidP="00C049EA">
            <w:r w:rsidRPr="0071772D">
              <w:t>нет – 0</w:t>
            </w:r>
          </w:p>
          <w:p w:rsidR="00C049EA" w:rsidRPr="0071772D" w:rsidRDefault="00C049EA" w:rsidP="00C049EA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C049EA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 xml:space="preserve">3.1.2 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both"/>
            </w:pPr>
            <w:r w:rsidRPr="0071772D">
              <w:t>Использование информационно-коммуникационных технологий/ электронных (цифровых) образовательных ресурсов в образов</w:t>
            </w:r>
            <w:r w:rsidRPr="0071772D">
              <w:t>а</w:t>
            </w:r>
            <w:r w:rsidRPr="0071772D">
              <w:t xml:space="preserve">тельном процессе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</w:pPr>
            <w:r w:rsidRPr="00282566">
              <w:t>2</w:t>
            </w:r>
          </w:p>
          <w:p w:rsidR="00C049EA" w:rsidRPr="00282566" w:rsidRDefault="00C049EA" w:rsidP="00C049EA">
            <w:pPr>
              <w:jc w:val="center"/>
            </w:pPr>
            <w:r w:rsidRPr="00282566">
              <w:t>принцип накопл</w:t>
            </w:r>
            <w:r w:rsidRPr="00282566">
              <w:t>е</w:t>
            </w:r>
            <w:r w:rsidRPr="00282566">
              <w:t>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1B3F4C" w:rsidP="00C049EA">
            <w:pPr>
              <w:jc w:val="both"/>
            </w:pPr>
            <w:r>
              <w:t>-</w:t>
            </w:r>
            <w:r w:rsidR="00C049EA" w:rsidRPr="0071772D">
              <w:t>использование ИКТ как средство организации учебной де</w:t>
            </w:r>
            <w:r w:rsidR="00C049EA" w:rsidRPr="0071772D">
              <w:t>я</w:t>
            </w:r>
            <w:r w:rsidR="00C049EA" w:rsidRPr="0071772D">
              <w:t>тельности – 1,5</w:t>
            </w:r>
          </w:p>
          <w:p w:rsidR="00C049EA" w:rsidRPr="0071772D" w:rsidRDefault="00C049EA" w:rsidP="00C049EA">
            <w:pPr>
              <w:jc w:val="both"/>
            </w:pPr>
            <w:r w:rsidRPr="0071772D">
              <w:t>-использование ИКТ как современное средство наглядн</w:t>
            </w:r>
            <w:r w:rsidRPr="0071772D">
              <w:t>о</w:t>
            </w:r>
            <w:r w:rsidRPr="0071772D">
              <w:t>сти – 0,5</w:t>
            </w:r>
          </w:p>
          <w:p w:rsidR="00C049EA" w:rsidRPr="0071772D" w:rsidRDefault="00C049EA" w:rsidP="00C049EA">
            <w:pPr>
              <w:jc w:val="both"/>
            </w:pPr>
            <w:r w:rsidRPr="0071772D">
              <w:t>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C049EA">
            <w:pPr>
              <w:ind w:right="57"/>
              <w:jc w:val="center"/>
              <w:rPr>
                <w:sz w:val="22"/>
                <w:szCs w:val="22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center"/>
              <w:rPr>
                <w:b/>
              </w:rPr>
            </w:pPr>
            <w:r w:rsidRPr="00754779">
              <w:rPr>
                <w:b/>
                <w:lang w:val="en-US"/>
              </w:rPr>
              <w:t>3.1.3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r w:rsidRPr="00754779">
              <w:t>Использование дистанционных образовател</w:t>
            </w:r>
            <w:r w:rsidRPr="00754779">
              <w:t>ь</w:t>
            </w:r>
            <w:r w:rsidRPr="00754779">
              <w:t>ных технологий и электронного обучения в реализации образовательных пр</w:t>
            </w:r>
            <w:r w:rsidRPr="00754779">
              <w:t>о</w:t>
            </w:r>
            <w:r w:rsidRPr="00754779">
              <w:t>грамм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widowControl w:val="0"/>
              <w:jc w:val="center"/>
              <w:rPr>
                <w:sz w:val="22"/>
                <w:szCs w:val="28"/>
              </w:rPr>
            </w:pPr>
            <w:r w:rsidRPr="00282566">
              <w:rPr>
                <w:sz w:val="22"/>
                <w:szCs w:val="28"/>
              </w:rPr>
              <w:t>3</w:t>
            </w:r>
          </w:p>
          <w:p w:rsidR="00C049EA" w:rsidRPr="00282566" w:rsidRDefault="00C049EA" w:rsidP="00C049EA">
            <w:pPr>
              <w:widowControl w:val="0"/>
              <w:jc w:val="center"/>
              <w:rPr>
                <w:sz w:val="22"/>
                <w:szCs w:val="28"/>
              </w:rPr>
            </w:pPr>
            <w:r w:rsidRPr="00282566">
              <w:rPr>
                <w:sz w:val="22"/>
                <w:szCs w:val="28"/>
              </w:rPr>
              <w:t>принцип поглощ</w:t>
            </w:r>
            <w:r w:rsidRPr="00282566">
              <w:rPr>
                <w:sz w:val="22"/>
                <w:szCs w:val="28"/>
              </w:rPr>
              <w:t>е</w:t>
            </w:r>
            <w:r w:rsidRPr="00282566">
              <w:rPr>
                <w:sz w:val="22"/>
                <w:szCs w:val="28"/>
              </w:rPr>
              <w:t>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widowControl w:val="0"/>
              <w:rPr>
                <w:color w:val="000000"/>
                <w:sz w:val="22"/>
                <w:szCs w:val="22"/>
              </w:rPr>
            </w:pPr>
            <w:r w:rsidRPr="00754779">
              <w:rPr>
                <w:color w:val="000000"/>
                <w:sz w:val="22"/>
                <w:szCs w:val="22"/>
              </w:rPr>
              <w:t>-  использование  Интернет-ресурсов и видеоконфере</w:t>
            </w:r>
            <w:r w:rsidRPr="00754779">
              <w:rPr>
                <w:color w:val="000000"/>
                <w:sz w:val="22"/>
                <w:szCs w:val="22"/>
              </w:rPr>
              <w:t>н</w:t>
            </w:r>
            <w:r w:rsidRPr="00754779">
              <w:rPr>
                <w:color w:val="000000"/>
                <w:sz w:val="22"/>
                <w:szCs w:val="22"/>
              </w:rPr>
              <w:t>ции – 3</w:t>
            </w:r>
          </w:p>
          <w:p w:rsidR="00C049EA" w:rsidRPr="00754779" w:rsidRDefault="00C049EA" w:rsidP="00C049EA">
            <w:pPr>
              <w:widowControl w:val="0"/>
              <w:rPr>
                <w:color w:val="000000"/>
                <w:sz w:val="22"/>
                <w:szCs w:val="22"/>
              </w:rPr>
            </w:pPr>
            <w:r w:rsidRPr="00754779">
              <w:rPr>
                <w:color w:val="000000"/>
                <w:sz w:val="22"/>
                <w:szCs w:val="22"/>
              </w:rPr>
              <w:t>- использование Интернет-ресурсов – 2</w:t>
            </w:r>
          </w:p>
          <w:p w:rsidR="00C049EA" w:rsidRPr="00754779" w:rsidRDefault="00C049EA" w:rsidP="00C049EA">
            <w:pPr>
              <w:widowControl w:val="0"/>
              <w:rPr>
                <w:color w:val="000000"/>
                <w:sz w:val="22"/>
                <w:szCs w:val="22"/>
              </w:rPr>
            </w:pPr>
            <w:r w:rsidRPr="00754779">
              <w:rPr>
                <w:color w:val="000000"/>
                <w:sz w:val="22"/>
                <w:szCs w:val="22"/>
              </w:rPr>
              <w:t>нет 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C049EA">
            <w:pPr>
              <w:ind w:right="57"/>
              <w:jc w:val="center"/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widowControl w:val="0"/>
              <w:jc w:val="center"/>
              <w:rPr>
                <w:b/>
                <w:sz w:val="22"/>
                <w:szCs w:val="32"/>
                <w:lang w:val="en-US"/>
              </w:rPr>
            </w:pPr>
            <w:r w:rsidRPr="00754779">
              <w:rPr>
                <w:b/>
                <w:sz w:val="22"/>
                <w:szCs w:val="32"/>
              </w:rPr>
              <w:t>3.1.</w:t>
            </w:r>
            <w:r w:rsidRPr="00754779">
              <w:rPr>
                <w:b/>
                <w:sz w:val="22"/>
                <w:szCs w:val="32"/>
                <w:lang w:val="en-US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widowControl w:val="0"/>
              <w:jc w:val="both"/>
            </w:pPr>
            <w:r w:rsidRPr="00754779">
              <w:t>Использование сетевой формы реализации образ</w:t>
            </w:r>
            <w:r w:rsidRPr="00754779">
              <w:t>о</w:t>
            </w:r>
            <w:r w:rsidRPr="00754779">
              <w:t>вательных программ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widowControl w:val="0"/>
              <w:jc w:val="center"/>
            </w:pPr>
            <w:r w:rsidRPr="00282566"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widowControl w:val="0"/>
              <w:jc w:val="both"/>
            </w:pPr>
            <w:r w:rsidRPr="00754779">
              <w:t>да-2</w:t>
            </w:r>
          </w:p>
          <w:p w:rsidR="00C049EA" w:rsidRPr="00754779" w:rsidRDefault="00C049EA" w:rsidP="00C049EA">
            <w:pPr>
              <w:widowControl w:val="0"/>
              <w:jc w:val="both"/>
            </w:pPr>
            <w:r w:rsidRPr="00754779">
              <w:t>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C50E3" w:rsidRDefault="00C049EA" w:rsidP="00C049EA">
            <w:pPr>
              <w:ind w:right="57"/>
              <w:jc w:val="both"/>
              <w:rPr>
                <w:b/>
                <w:i/>
                <w:sz w:val="20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C049EA">
            <w:pPr>
              <w:widowControl w:val="0"/>
              <w:snapToGrid w:val="0"/>
              <w:ind w:right="57"/>
              <w:jc w:val="center"/>
              <w:rPr>
                <w:b/>
                <w:i/>
                <w:sz w:val="22"/>
                <w:szCs w:val="32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widowControl w:val="0"/>
              <w:jc w:val="center"/>
              <w:rPr>
                <w:b/>
                <w:sz w:val="22"/>
                <w:szCs w:val="32"/>
              </w:rPr>
            </w:pPr>
            <w:r w:rsidRPr="00754779">
              <w:rPr>
                <w:b/>
                <w:sz w:val="22"/>
                <w:szCs w:val="32"/>
              </w:rPr>
              <w:t>3.1.5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1B3F4C">
            <w:pPr>
              <w:widowControl w:val="0"/>
            </w:pPr>
            <w:r w:rsidRPr="00754779">
              <w:t>Использование различных форм сопровожд</w:t>
            </w:r>
            <w:r w:rsidRPr="00754779">
              <w:t>е</w:t>
            </w:r>
            <w:r w:rsidRPr="00754779">
              <w:t>ния и наставничества обучающихся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widowControl w:val="0"/>
              <w:jc w:val="center"/>
            </w:pPr>
            <w:r w:rsidRPr="00282566"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widowControl w:val="0"/>
              <w:jc w:val="both"/>
            </w:pPr>
            <w:r w:rsidRPr="00754779">
              <w:t>да-2</w:t>
            </w:r>
          </w:p>
          <w:p w:rsidR="00C049EA" w:rsidRPr="00754779" w:rsidRDefault="00C049EA" w:rsidP="00C049EA">
            <w:pPr>
              <w:widowControl w:val="0"/>
              <w:jc w:val="both"/>
            </w:pPr>
            <w:r w:rsidRPr="00754779">
              <w:t>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C50E3" w:rsidRDefault="00C049EA" w:rsidP="00C049EA">
            <w:pPr>
              <w:ind w:right="57"/>
              <w:jc w:val="both"/>
              <w:rPr>
                <w:b/>
                <w:i/>
                <w:sz w:val="20"/>
                <w:szCs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C049EA">
            <w:pPr>
              <w:widowControl w:val="0"/>
              <w:snapToGrid w:val="0"/>
              <w:ind w:right="57"/>
              <w:jc w:val="center"/>
              <w:rPr>
                <w:b/>
                <w:i/>
                <w:sz w:val="22"/>
                <w:szCs w:val="32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center"/>
              <w:rPr>
                <w:b/>
                <w:sz w:val="22"/>
                <w:szCs w:val="22"/>
              </w:rPr>
            </w:pPr>
            <w:r w:rsidRPr="00754779">
              <w:rPr>
                <w:b/>
                <w:sz w:val="22"/>
                <w:szCs w:val="22"/>
              </w:rPr>
              <w:lastRenderedPageBreak/>
              <w:t>3.1.6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both"/>
            </w:pPr>
            <w:r w:rsidRPr="00754779">
              <w:t>Использование методов обучения и воспит</w:t>
            </w:r>
            <w:r w:rsidRPr="00754779">
              <w:t>а</w:t>
            </w:r>
            <w:r w:rsidRPr="00754779">
              <w:t>ния, учитывающих особенности обучающихся (возрастные; ограниченные возможности здоровья; выдающиеся способн</w:t>
            </w:r>
            <w:r w:rsidRPr="00754779">
              <w:t>о</w:t>
            </w:r>
            <w:r w:rsidRPr="00754779">
              <w:t xml:space="preserve">сти и т.п.)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</w:pPr>
            <w:r w:rsidRPr="00282566"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r w:rsidRPr="00754779">
              <w:t>да – 2</w:t>
            </w:r>
          </w:p>
          <w:p w:rsidR="00C049EA" w:rsidRPr="00754779" w:rsidRDefault="00C049EA" w:rsidP="00C049EA">
            <w:r w:rsidRPr="00754779">
              <w:t>нет –0</w:t>
            </w:r>
          </w:p>
          <w:p w:rsidR="00C049EA" w:rsidRPr="00754779" w:rsidRDefault="00C049EA" w:rsidP="00C049E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C049EA">
            <w:pPr>
              <w:ind w:right="57"/>
              <w:jc w:val="center"/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center"/>
              <w:rPr>
                <w:b/>
                <w:sz w:val="22"/>
                <w:szCs w:val="22"/>
              </w:rPr>
            </w:pPr>
            <w:r w:rsidRPr="00754779">
              <w:rPr>
                <w:b/>
                <w:sz w:val="22"/>
                <w:szCs w:val="22"/>
              </w:rPr>
              <w:t>3.1.7*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widowControl w:val="0"/>
              <w:jc w:val="both"/>
              <w:rPr>
                <w:sz w:val="22"/>
                <w:szCs w:val="32"/>
              </w:rPr>
            </w:pPr>
            <w:r w:rsidRPr="00754779">
              <w:rPr>
                <w:sz w:val="22"/>
                <w:szCs w:val="32"/>
              </w:rPr>
              <w:t>Выявление и удовлетворение особых образов</w:t>
            </w:r>
            <w:r w:rsidRPr="00754779">
              <w:rPr>
                <w:sz w:val="22"/>
                <w:szCs w:val="32"/>
              </w:rPr>
              <w:t>а</w:t>
            </w:r>
            <w:r w:rsidRPr="00754779">
              <w:rPr>
                <w:sz w:val="22"/>
                <w:szCs w:val="32"/>
              </w:rPr>
              <w:t>тельных потребностей учащихся с ОВЗ при осво</w:t>
            </w:r>
            <w:r w:rsidRPr="00754779">
              <w:rPr>
                <w:sz w:val="22"/>
                <w:szCs w:val="32"/>
              </w:rPr>
              <w:t>е</w:t>
            </w:r>
            <w:r w:rsidRPr="00754779">
              <w:rPr>
                <w:sz w:val="22"/>
                <w:szCs w:val="32"/>
              </w:rPr>
              <w:t>нии основных образовательных программ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widowControl w:val="0"/>
              <w:jc w:val="center"/>
              <w:rPr>
                <w:sz w:val="22"/>
                <w:szCs w:val="28"/>
              </w:rPr>
            </w:pPr>
            <w:r w:rsidRPr="00282566">
              <w:rPr>
                <w:sz w:val="22"/>
                <w:szCs w:val="28"/>
              </w:rPr>
              <w:t>3*</w:t>
            </w:r>
          </w:p>
          <w:p w:rsidR="00C049EA" w:rsidRPr="00282566" w:rsidRDefault="00C049EA" w:rsidP="00C049EA">
            <w:pPr>
              <w:widowControl w:val="0"/>
              <w:jc w:val="center"/>
              <w:rPr>
                <w:sz w:val="22"/>
                <w:szCs w:val="28"/>
              </w:rPr>
            </w:pPr>
            <w:r w:rsidRPr="00282566">
              <w:rPr>
                <w:sz w:val="22"/>
                <w:szCs w:val="28"/>
              </w:rPr>
              <w:t>принцип поглощ</w:t>
            </w:r>
            <w:r w:rsidRPr="00282566">
              <w:rPr>
                <w:sz w:val="22"/>
                <w:szCs w:val="28"/>
              </w:rPr>
              <w:t>е</w:t>
            </w:r>
            <w:r w:rsidRPr="00282566">
              <w:rPr>
                <w:sz w:val="22"/>
                <w:szCs w:val="28"/>
              </w:rPr>
              <w:t>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widowControl w:val="0"/>
              <w:jc w:val="both"/>
              <w:rPr>
                <w:sz w:val="22"/>
                <w:szCs w:val="28"/>
              </w:rPr>
            </w:pPr>
            <w:r w:rsidRPr="00754779">
              <w:rPr>
                <w:sz w:val="22"/>
                <w:szCs w:val="28"/>
              </w:rPr>
              <w:t>- разработка и реализация индивидуальных адаптир</w:t>
            </w:r>
            <w:r w:rsidRPr="00754779">
              <w:rPr>
                <w:sz w:val="22"/>
                <w:szCs w:val="28"/>
              </w:rPr>
              <w:t>о</w:t>
            </w:r>
            <w:r w:rsidRPr="00754779">
              <w:rPr>
                <w:sz w:val="22"/>
                <w:szCs w:val="28"/>
              </w:rPr>
              <w:t>ванных образовательных программ – 3</w:t>
            </w:r>
          </w:p>
          <w:p w:rsidR="00C049EA" w:rsidRPr="00754779" w:rsidRDefault="00C049EA" w:rsidP="00C049EA">
            <w:pPr>
              <w:widowControl w:val="0"/>
              <w:jc w:val="both"/>
              <w:rPr>
                <w:sz w:val="22"/>
                <w:szCs w:val="28"/>
              </w:rPr>
            </w:pPr>
            <w:r w:rsidRPr="00754779">
              <w:rPr>
                <w:sz w:val="22"/>
                <w:szCs w:val="28"/>
              </w:rPr>
              <w:t>- организация индивидуал</w:t>
            </w:r>
            <w:r w:rsidRPr="00754779">
              <w:rPr>
                <w:sz w:val="22"/>
                <w:szCs w:val="28"/>
              </w:rPr>
              <w:t>ь</w:t>
            </w:r>
            <w:r w:rsidRPr="00754779">
              <w:rPr>
                <w:sz w:val="22"/>
                <w:szCs w:val="28"/>
              </w:rPr>
              <w:t>ной работы с детьми ОВЗ во время образовательного процесса – 2</w:t>
            </w:r>
          </w:p>
          <w:p w:rsidR="00C049EA" w:rsidRPr="00754779" w:rsidRDefault="00C049EA" w:rsidP="00C049EA">
            <w:pPr>
              <w:widowControl w:val="0"/>
              <w:jc w:val="both"/>
              <w:rPr>
                <w:sz w:val="22"/>
                <w:szCs w:val="28"/>
              </w:rPr>
            </w:pPr>
            <w:r w:rsidRPr="00754779">
              <w:rPr>
                <w:sz w:val="22"/>
                <w:szCs w:val="28"/>
              </w:rPr>
              <w:t>- нет 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C049EA">
            <w:pPr>
              <w:ind w:right="57"/>
              <w:jc w:val="center"/>
            </w:pPr>
          </w:p>
        </w:tc>
      </w:tr>
      <w:tr w:rsidR="00C049EA" w:rsidRPr="0071772D" w:rsidTr="00C049EA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06010E" w:rsidRDefault="00C049EA" w:rsidP="00C049EA">
            <w:pPr>
              <w:rPr>
                <w:b/>
                <w:sz w:val="22"/>
                <w:szCs w:val="22"/>
              </w:rPr>
            </w:pPr>
            <w:r w:rsidRPr="0006010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06010E" w:rsidRDefault="00C049EA" w:rsidP="00C049EA">
            <w:pPr>
              <w:widowControl w:val="0"/>
              <w:snapToGrid w:val="0"/>
              <w:ind w:right="57"/>
              <w:jc w:val="center"/>
              <w:rPr>
                <w:b/>
                <w:sz w:val="22"/>
                <w:szCs w:val="22"/>
              </w:rPr>
            </w:pPr>
            <w:r w:rsidRPr="0006010E">
              <w:rPr>
                <w:b/>
                <w:sz w:val="22"/>
                <w:szCs w:val="22"/>
              </w:rPr>
              <w:t>*  Критерии  для педагогических работников,  имеющих в своих классах обучающихся с ограниченными во</w:t>
            </w:r>
            <w:r w:rsidRPr="0006010E">
              <w:rPr>
                <w:b/>
                <w:sz w:val="22"/>
                <w:szCs w:val="22"/>
              </w:rPr>
              <w:t>з</w:t>
            </w:r>
            <w:r w:rsidRPr="0006010E">
              <w:rPr>
                <w:b/>
                <w:sz w:val="22"/>
                <w:szCs w:val="22"/>
              </w:rPr>
              <w:t>можностями здоровья</w:t>
            </w:r>
          </w:p>
          <w:p w:rsidR="00C049EA" w:rsidRPr="0006010E" w:rsidRDefault="00C049EA" w:rsidP="00C049EA">
            <w:pPr>
              <w:ind w:right="57"/>
              <w:jc w:val="center"/>
            </w:pPr>
          </w:p>
        </w:tc>
      </w:tr>
      <w:tr w:rsidR="00C049EA" w:rsidRPr="0071772D" w:rsidTr="00C049EA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1B3F4C">
            <w:pPr>
              <w:jc w:val="center"/>
            </w:pPr>
            <w:r>
              <w:rPr>
                <w:b/>
              </w:rPr>
              <w:t>3</w:t>
            </w:r>
            <w:r w:rsidRPr="0071772D">
              <w:rPr>
                <w:b/>
              </w:rPr>
              <w:t>.2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both"/>
              <w:rPr>
                <w:b/>
              </w:rPr>
            </w:pPr>
            <w:r w:rsidRPr="0071772D">
              <w:rPr>
                <w:b/>
              </w:rPr>
              <w:t>Т</w:t>
            </w:r>
            <w:r w:rsidRPr="0071772D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</w:t>
            </w:r>
            <w:r w:rsidRPr="0071772D">
              <w:rPr>
                <w:b/>
                <w:iCs/>
              </w:rPr>
              <w:t>я</w:t>
            </w:r>
            <w:r w:rsidRPr="0071772D">
              <w:rPr>
                <w:b/>
                <w:iCs/>
              </w:rPr>
              <w:t>тельности</w:t>
            </w: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3.2.1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1B3F4C">
            <w:r>
              <w:rPr>
                <w:bCs/>
                <w:iCs/>
                <w:color w:val="000000"/>
              </w:rPr>
              <w:t>Очные в</w:t>
            </w:r>
            <w:r w:rsidRPr="0071772D">
              <w:rPr>
                <w:bCs/>
                <w:iCs/>
                <w:color w:val="000000"/>
              </w:rPr>
              <w:t>ыступления о результативном пра</w:t>
            </w:r>
            <w:r w:rsidRPr="0071772D">
              <w:rPr>
                <w:bCs/>
                <w:iCs/>
                <w:color w:val="000000"/>
              </w:rPr>
              <w:t>к</w:t>
            </w:r>
            <w:r w:rsidRPr="0071772D">
              <w:rPr>
                <w:bCs/>
                <w:iCs/>
                <w:color w:val="000000"/>
              </w:rPr>
              <w:t>тическом опыте (на семинарах, конференциях; курсах повышения квалификации и др.) на разных уро</w:t>
            </w:r>
            <w:r w:rsidRPr="0071772D">
              <w:rPr>
                <w:bCs/>
                <w:iCs/>
                <w:color w:val="000000"/>
              </w:rPr>
              <w:t>в</w:t>
            </w:r>
            <w:r w:rsidRPr="0071772D">
              <w:rPr>
                <w:bCs/>
                <w:iCs/>
                <w:color w:val="000000"/>
              </w:rPr>
              <w:t>нях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2</w:t>
            </w:r>
          </w:p>
          <w:p w:rsidR="00C049EA" w:rsidRPr="00282566" w:rsidRDefault="00C049EA" w:rsidP="00C049EA">
            <w:pPr>
              <w:jc w:val="center"/>
            </w:pPr>
            <w:r w:rsidRPr="00282566">
              <w:rPr>
                <w:spacing w:val="-20"/>
              </w:rPr>
              <w:t>принцип поглощ</w:t>
            </w:r>
            <w:r w:rsidRPr="00282566">
              <w:rPr>
                <w:spacing w:val="-20"/>
              </w:rPr>
              <w:t>е</w:t>
            </w:r>
            <w:r w:rsidRPr="00282566">
              <w:rPr>
                <w:spacing w:val="-20"/>
              </w:rPr>
              <w:t>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E238A" w:rsidRDefault="00C049EA" w:rsidP="00C049EA">
            <w:r w:rsidRPr="002E238A">
              <w:t xml:space="preserve">- федеральный – 2 </w:t>
            </w:r>
          </w:p>
          <w:p w:rsidR="00C049EA" w:rsidRPr="002E238A" w:rsidRDefault="00C049EA" w:rsidP="00C049EA">
            <w:r w:rsidRPr="002E238A">
              <w:t xml:space="preserve">-областной – 1,5 </w:t>
            </w:r>
          </w:p>
          <w:p w:rsidR="00C049EA" w:rsidRDefault="00C049EA" w:rsidP="00C049EA">
            <w:r w:rsidRPr="0071772D">
              <w:t>-муниципальный – 1</w:t>
            </w:r>
            <w:r>
              <w:t xml:space="preserve"> </w:t>
            </w:r>
          </w:p>
          <w:p w:rsidR="00C049EA" w:rsidRPr="0071772D" w:rsidRDefault="00C049EA" w:rsidP="00C049EA">
            <w:r>
              <w:t>-</w:t>
            </w:r>
            <w:r w:rsidRPr="0071772D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RPr="00230C9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3.2.2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E561BB" w:rsidRDefault="00C049EA" w:rsidP="001B3F4C">
            <w:r w:rsidRPr="00E561BB">
              <w:rPr>
                <w:bCs/>
                <w:iCs/>
              </w:rPr>
              <w:t>Онлайн выступления о результативном пра</w:t>
            </w:r>
            <w:r w:rsidRPr="00E561BB">
              <w:rPr>
                <w:bCs/>
                <w:iCs/>
              </w:rPr>
              <w:t>к</w:t>
            </w:r>
            <w:r w:rsidRPr="00E561BB">
              <w:rPr>
                <w:bCs/>
                <w:iCs/>
              </w:rPr>
              <w:t xml:space="preserve">тическом опыте (на </w:t>
            </w:r>
            <w:proofErr w:type="spellStart"/>
            <w:r w:rsidRPr="00E561BB">
              <w:rPr>
                <w:bCs/>
                <w:iCs/>
              </w:rPr>
              <w:t>вебинарах</w:t>
            </w:r>
            <w:proofErr w:type="spellEnd"/>
            <w:r w:rsidRPr="00E561BB">
              <w:rPr>
                <w:bCs/>
                <w:iCs/>
              </w:rPr>
              <w:t>, семинарах, конференциях; курсах повышения квалификации и др.) на разных уро</w:t>
            </w:r>
            <w:r w:rsidRPr="00E561BB">
              <w:rPr>
                <w:bCs/>
                <w:iCs/>
              </w:rPr>
              <w:t>в</w:t>
            </w:r>
            <w:r w:rsidRPr="00E561BB">
              <w:rPr>
                <w:bCs/>
                <w:iCs/>
              </w:rPr>
              <w:t>нях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1</w:t>
            </w:r>
          </w:p>
          <w:p w:rsidR="00C049EA" w:rsidRPr="00282566" w:rsidRDefault="00C049EA" w:rsidP="00C049EA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E561BB" w:rsidRDefault="00C049EA" w:rsidP="00C049EA">
            <w:r w:rsidRPr="00E561BB">
              <w:t>да- 1</w:t>
            </w:r>
          </w:p>
          <w:p w:rsidR="00C049EA" w:rsidRPr="00E561BB" w:rsidRDefault="00C049EA" w:rsidP="00C049EA">
            <w:pPr>
              <w:jc w:val="both"/>
            </w:pPr>
            <w:r w:rsidRPr="00E561BB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E561BB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E561BB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3.2.3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1B3F4C">
            <w:pPr>
              <w:rPr>
                <w:bCs/>
                <w:color w:val="000000"/>
              </w:rPr>
            </w:pPr>
            <w:r w:rsidRPr="0071772D">
              <w:rPr>
                <w:bCs/>
                <w:iCs/>
                <w:color w:val="000000"/>
              </w:rPr>
              <w:t>Наличие публикаций о результативном пра</w:t>
            </w:r>
            <w:r w:rsidRPr="0071772D">
              <w:rPr>
                <w:bCs/>
                <w:iCs/>
                <w:color w:val="000000"/>
              </w:rPr>
              <w:t>к</w:t>
            </w:r>
            <w:r w:rsidRPr="0071772D">
              <w:rPr>
                <w:bCs/>
                <w:iCs/>
                <w:color w:val="000000"/>
              </w:rPr>
              <w:t xml:space="preserve">тическом опыте (статьи, брошюры и др.) в </w:t>
            </w:r>
            <w:r w:rsidRPr="009E6D56">
              <w:rPr>
                <w:bCs/>
                <w:iCs/>
              </w:rPr>
              <w:t>рецензируемых и</w:t>
            </w:r>
            <w:r w:rsidRPr="009E6D56">
              <w:rPr>
                <w:bCs/>
                <w:iCs/>
              </w:rPr>
              <w:t>з</w:t>
            </w:r>
            <w:r w:rsidRPr="009E6D56">
              <w:rPr>
                <w:bCs/>
                <w:iCs/>
              </w:rPr>
              <w:t>даниях различного уровня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  <w:rPr>
                <w:spacing w:val="-20"/>
              </w:rPr>
            </w:pPr>
            <w:r w:rsidRPr="00282566">
              <w:rPr>
                <w:spacing w:val="-20"/>
              </w:rPr>
              <w:t>2</w:t>
            </w:r>
          </w:p>
          <w:p w:rsidR="00C049EA" w:rsidRPr="00282566" w:rsidRDefault="00C049EA" w:rsidP="00C049EA">
            <w:pPr>
              <w:jc w:val="center"/>
              <w:rPr>
                <w:color w:val="000000"/>
              </w:rPr>
            </w:pPr>
            <w:r w:rsidRPr="00282566">
              <w:rPr>
                <w:spacing w:val="-20"/>
              </w:rPr>
              <w:t>принцип поглощ</w:t>
            </w:r>
            <w:r w:rsidRPr="00282566">
              <w:rPr>
                <w:spacing w:val="-20"/>
              </w:rPr>
              <w:t>е</w:t>
            </w:r>
            <w:r w:rsidRPr="00282566">
              <w:rPr>
                <w:spacing w:val="-20"/>
              </w:rPr>
              <w:t>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E238A" w:rsidRDefault="00C049EA" w:rsidP="00C049EA">
            <w:r w:rsidRPr="002E238A">
              <w:t>-федеральный - 2</w:t>
            </w:r>
          </w:p>
          <w:p w:rsidR="00C049EA" w:rsidRPr="002E238A" w:rsidRDefault="00C049EA" w:rsidP="00C049EA">
            <w:r w:rsidRPr="002E238A">
              <w:t>-областной – 1,5</w:t>
            </w:r>
          </w:p>
          <w:p w:rsidR="00C049EA" w:rsidRPr="0071772D" w:rsidRDefault="00C049EA" w:rsidP="00C049EA">
            <w:r w:rsidRPr="0071772D">
              <w:t>-муниципальный – 1</w:t>
            </w:r>
          </w:p>
          <w:p w:rsidR="00C049EA" w:rsidRPr="0071772D" w:rsidRDefault="00C049EA" w:rsidP="00C049EA">
            <w:r w:rsidRPr="0071772D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3.2.4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1B3F4C">
            <w:r w:rsidRPr="0071772D">
              <w:t xml:space="preserve">Наличие </w:t>
            </w:r>
            <w:proofErr w:type="gramStart"/>
            <w:r w:rsidRPr="0071772D">
              <w:t>Интернет-публикаций</w:t>
            </w:r>
            <w:proofErr w:type="gramEnd"/>
            <w:r w:rsidRPr="0071772D">
              <w:t xml:space="preserve"> </w:t>
            </w:r>
            <w:r w:rsidRPr="0071772D">
              <w:rPr>
                <w:bCs/>
                <w:iCs/>
                <w:color w:val="000000"/>
              </w:rPr>
              <w:t>о результати</w:t>
            </w:r>
            <w:r w:rsidRPr="0071772D">
              <w:rPr>
                <w:bCs/>
                <w:iCs/>
                <w:color w:val="000000"/>
              </w:rPr>
              <w:t>в</w:t>
            </w:r>
            <w:r w:rsidRPr="0071772D">
              <w:rPr>
                <w:bCs/>
                <w:iCs/>
                <w:color w:val="000000"/>
              </w:rPr>
              <w:t>ном практическом опыте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</w:pPr>
            <w:r w:rsidRPr="00282566"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both"/>
            </w:pPr>
            <w:r w:rsidRPr="0071772D">
              <w:t>-да - 1</w:t>
            </w:r>
          </w:p>
          <w:p w:rsidR="00C049EA" w:rsidRPr="0071772D" w:rsidRDefault="00C049EA" w:rsidP="00C049EA">
            <w:pPr>
              <w:jc w:val="both"/>
            </w:pPr>
            <w:r w:rsidRPr="0071772D">
              <w:t>-нет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RPr="0071772D" w:rsidTr="00C049EA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1772D">
              <w:rPr>
                <w:b/>
              </w:rPr>
              <w:t>.3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both"/>
              <w:rPr>
                <w:b/>
                <w:iCs/>
              </w:rPr>
            </w:pPr>
            <w:r w:rsidRPr="0071772D">
              <w:rPr>
                <w:b/>
                <w:iCs/>
              </w:rPr>
              <w:t>Активное участие в работе методических объединений педагогических работников орг</w:t>
            </w:r>
            <w:r w:rsidRPr="0071772D">
              <w:rPr>
                <w:b/>
                <w:iCs/>
              </w:rPr>
              <w:t>а</w:t>
            </w:r>
            <w:r w:rsidRPr="0071772D">
              <w:rPr>
                <w:b/>
                <w:iCs/>
              </w:rPr>
              <w:t>низации.</w:t>
            </w: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3.3.1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both"/>
              <w:rPr>
                <w:iCs/>
              </w:rPr>
            </w:pPr>
            <w:r w:rsidRPr="0071772D">
              <w:rPr>
                <w:iCs/>
              </w:rPr>
              <w:t>Активность участия в методической работе образовательной о</w:t>
            </w:r>
            <w:r w:rsidRPr="0071772D">
              <w:rPr>
                <w:iCs/>
              </w:rPr>
              <w:t>р</w:t>
            </w:r>
            <w:r w:rsidRPr="0071772D">
              <w:rPr>
                <w:iCs/>
              </w:rPr>
              <w:t xml:space="preserve">ганизации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9E6D56" w:rsidRDefault="00C049EA" w:rsidP="00C049EA">
            <w:pPr>
              <w:jc w:val="center"/>
              <w:rPr>
                <w:b/>
              </w:rPr>
            </w:pPr>
            <w:r w:rsidRPr="009E6D56">
              <w:rPr>
                <w:b/>
              </w:rPr>
              <w:t>2</w:t>
            </w:r>
          </w:p>
          <w:p w:rsidR="00C049EA" w:rsidRPr="0071772D" w:rsidRDefault="00C049EA" w:rsidP="001B3F4C">
            <w:pPr>
              <w:jc w:val="center"/>
            </w:pPr>
            <w:r w:rsidRPr="009E6D56">
              <w:t>принцип поглощения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9E6D56" w:rsidRDefault="001B3F4C" w:rsidP="001B3F4C">
            <w:r>
              <w:t>-</w:t>
            </w:r>
            <w:r w:rsidR="00C049EA" w:rsidRPr="0071772D">
              <w:t xml:space="preserve">руководство </w:t>
            </w:r>
            <w:r w:rsidR="00C049EA">
              <w:t>методическим</w:t>
            </w:r>
            <w:r w:rsidR="00C049EA" w:rsidRPr="0071772D">
              <w:t xml:space="preserve"> объединением не менее 1 г</w:t>
            </w:r>
            <w:r w:rsidR="00C049EA" w:rsidRPr="0071772D">
              <w:t>о</w:t>
            </w:r>
            <w:r w:rsidR="00C049EA" w:rsidRPr="0071772D">
              <w:t>да</w:t>
            </w:r>
            <w:r w:rsidR="00C049EA">
              <w:t xml:space="preserve"> </w:t>
            </w:r>
            <w:r w:rsidR="00C049EA" w:rsidRPr="009E6D56">
              <w:t xml:space="preserve">– 2 </w:t>
            </w:r>
          </w:p>
          <w:p w:rsidR="00C049EA" w:rsidRDefault="001B3F4C" w:rsidP="001B3F4C">
            <w:r>
              <w:t>-</w:t>
            </w:r>
            <w:r w:rsidR="00C049EA" w:rsidRPr="00320ABF">
              <w:t>участие в работе методического объедин</w:t>
            </w:r>
            <w:r w:rsidR="00C049EA" w:rsidRPr="00320ABF">
              <w:t>е</w:t>
            </w:r>
            <w:r w:rsidR="00C049EA" w:rsidRPr="00320ABF">
              <w:t>ния – 1</w:t>
            </w:r>
          </w:p>
          <w:p w:rsidR="00C049EA" w:rsidRPr="0071772D" w:rsidRDefault="00C049EA" w:rsidP="001B3F4C">
            <w:r w:rsidRPr="00320ABF">
              <w:t xml:space="preserve"> </w:t>
            </w:r>
            <w:r w:rsidRPr="0071772D">
              <w:t>-нет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DE2B07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RPr="0071772D" w:rsidTr="00C049EA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1B3F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71772D">
              <w:rPr>
                <w:b/>
              </w:rPr>
              <w:t>.4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both"/>
              <w:rPr>
                <w:b/>
              </w:rPr>
            </w:pPr>
            <w:r w:rsidRPr="0071772D">
              <w:rPr>
                <w:b/>
              </w:rPr>
              <w:t xml:space="preserve">Общественное признание личного вклада в повышение качества образования </w:t>
            </w: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t>3.4.1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widowControl w:val="0"/>
              <w:jc w:val="both"/>
              <w:rPr>
                <w:b/>
                <w:sz w:val="22"/>
                <w:szCs w:val="28"/>
              </w:rPr>
            </w:pPr>
            <w:r w:rsidRPr="00754779">
              <w:rPr>
                <w:bCs/>
                <w:sz w:val="22"/>
                <w:szCs w:val="28"/>
              </w:rPr>
              <w:t>Участие в экспертных группах и комиссиях разн</w:t>
            </w:r>
            <w:r w:rsidRPr="00754779">
              <w:rPr>
                <w:bCs/>
                <w:sz w:val="22"/>
                <w:szCs w:val="28"/>
              </w:rPr>
              <w:t>о</w:t>
            </w:r>
            <w:r w:rsidRPr="00754779">
              <w:rPr>
                <w:bCs/>
                <w:sz w:val="22"/>
                <w:szCs w:val="28"/>
              </w:rPr>
              <w:t xml:space="preserve">го уровня по независимой оценке качества </w:t>
            </w:r>
            <w:r w:rsidRPr="00754779">
              <w:rPr>
                <w:bCs/>
                <w:sz w:val="22"/>
                <w:szCs w:val="28"/>
              </w:rPr>
              <w:lastRenderedPageBreak/>
              <w:t>образ</w:t>
            </w:r>
            <w:r w:rsidRPr="00754779">
              <w:rPr>
                <w:bCs/>
                <w:sz w:val="22"/>
                <w:szCs w:val="28"/>
              </w:rPr>
              <w:t>о</w:t>
            </w:r>
            <w:r w:rsidRPr="00754779">
              <w:rPr>
                <w:bCs/>
                <w:sz w:val="22"/>
                <w:szCs w:val="28"/>
              </w:rPr>
              <w:t>вания (ЕГЭ, ОГЭ, жюри областных конкурсов, контрольно-надзорных мероприятиях, аккредитация образовательных организ</w:t>
            </w:r>
            <w:r w:rsidRPr="00754779">
              <w:rPr>
                <w:bCs/>
                <w:sz w:val="22"/>
                <w:szCs w:val="28"/>
              </w:rPr>
              <w:t>а</w:t>
            </w:r>
            <w:r w:rsidRPr="00754779">
              <w:rPr>
                <w:bCs/>
                <w:sz w:val="22"/>
                <w:szCs w:val="28"/>
              </w:rPr>
              <w:t>ций и др.)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widowControl w:val="0"/>
              <w:jc w:val="center"/>
              <w:rPr>
                <w:sz w:val="22"/>
                <w:szCs w:val="28"/>
              </w:rPr>
            </w:pPr>
            <w:r w:rsidRPr="00282566">
              <w:rPr>
                <w:sz w:val="22"/>
                <w:szCs w:val="28"/>
              </w:rPr>
              <w:lastRenderedPageBreak/>
              <w:t>2</w:t>
            </w:r>
          </w:p>
          <w:p w:rsidR="00C049EA" w:rsidRPr="00282566" w:rsidRDefault="00C049EA" w:rsidP="00C049EA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widowControl w:val="0"/>
            </w:pPr>
            <w:r w:rsidRPr="00754779">
              <w:t>- работа в одной группе (к</w:t>
            </w:r>
            <w:r w:rsidRPr="00754779">
              <w:t>о</w:t>
            </w:r>
            <w:r w:rsidRPr="00754779">
              <w:t>миссии) – 2</w:t>
            </w:r>
          </w:p>
          <w:p w:rsidR="00C049EA" w:rsidRPr="00754779" w:rsidRDefault="00C049EA" w:rsidP="00C049EA">
            <w:pPr>
              <w:widowControl w:val="0"/>
              <w:rPr>
                <w:sz w:val="22"/>
                <w:szCs w:val="28"/>
              </w:rPr>
            </w:pPr>
            <w:r w:rsidRPr="00754779">
              <w:t>- нет - 0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60B45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62983" w:rsidRDefault="00C049EA" w:rsidP="00C049EA">
            <w:pPr>
              <w:jc w:val="center"/>
              <w:rPr>
                <w:b/>
              </w:rPr>
            </w:pPr>
            <w:r w:rsidRPr="00562983">
              <w:rPr>
                <w:b/>
              </w:rPr>
              <w:lastRenderedPageBreak/>
              <w:t>3.4.2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both"/>
            </w:pPr>
            <w:r w:rsidRPr="00754779">
              <w:t>Наличие поощрений (благодарности, Поче</w:t>
            </w:r>
            <w:r w:rsidRPr="00754779">
              <w:t>т</w:t>
            </w:r>
            <w:r w:rsidRPr="00754779">
              <w:t>ные грамоты и др.), полученных в сфере образов</w:t>
            </w:r>
            <w:r w:rsidRPr="00754779">
              <w:t>а</w:t>
            </w:r>
            <w:r w:rsidRPr="00754779">
              <w:t>ния или по профилю деятельности.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282566" w:rsidRDefault="00C049EA" w:rsidP="00C049EA">
            <w:pPr>
              <w:jc w:val="center"/>
            </w:pPr>
            <w:r w:rsidRPr="00282566">
              <w:t xml:space="preserve">2 </w:t>
            </w:r>
          </w:p>
          <w:p w:rsidR="00C049EA" w:rsidRPr="00282566" w:rsidRDefault="00C049EA" w:rsidP="00C049EA">
            <w:pPr>
              <w:jc w:val="center"/>
            </w:pPr>
            <w:r w:rsidRPr="00282566">
              <w:t>принцип поглощ</w:t>
            </w:r>
            <w:r w:rsidRPr="00282566">
              <w:t>е</w:t>
            </w:r>
            <w:r w:rsidRPr="00282566">
              <w:t>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r w:rsidRPr="00754779">
              <w:t>-федеральный - 2</w:t>
            </w:r>
          </w:p>
          <w:p w:rsidR="00C049EA" w:rsidRPr="00754779" w:rsidRDefault="00C049EA" w:rsidP="00C049EA">
            <w:r w:rsidRPr="00754779">
              <w:t>-областной – 1,5</w:t>
            </w:r>
          </w:p>
          <w:p w:rsidR="00C049EA" w:rsidRPr="00754779" w:rsidRDefault="00C049EA" w:rsidP="00C049EA">
            <w:r w:rsidRPr="00754779">
              <w:t>- муниципальный – 1</w:t>
            </w:r>
          </w:p>
          <w:p w:rsidR="00C049EA" w:rsidRPr="00754779" w:rsidRDefault="00C049EA" w:rsidP="00C049EA">
            <w:pPr>
              <w:jc w:val="both"/>
              <w:rPr>
                <w:bCs/>
              </w:rPr>
            </w:pPr>
            <w:r w:rsidRPr="00754779">
              <w:t>нет –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DE2B07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center"/>
              <w:rPr>
                <w:b/>
              </w:rPr>
            </w:pPr>
            <w:r w:rsidRPr="00754779">
              <w:rPr>
                <w:b/>
              </w:rPr>
              <w:t>48 (51*)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  <w:rPr>
                <w:b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both"/>
              <w:rPr>
                <w:b/>
              </w:rPr>
            </w:pPr>
            <w:r w:rsidRPr="00754779">
              <w:rPr>
                <w:b/>
              </w:rPr>
              <w:t>Наличие особых достижений в профессиональной деятельн</w:t>
            </w:r>
            <w:r w:rsidRPr="00754779">
              <w:rPr>
                <w:b/>
              </w:rPr>
              <w:t>о</w:t>
            </w:r>
            <w:r w:rsidRPr="00754779">
              <w:rPr>
                <w:b/>
              </w:rPr>
              <w:t>сти: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center"/>
              <w:rPr>
                <w:b/>
              </w:rPr>
            </w:pPr>
            <w:r w:rsidRPr="00754779">
              <w:rPr>
                <w:b/>
              </w:rPr>
              <w:t>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both"/>
            </w:pPr>
            <w:r w:rsidRPr="00754779">
              <w:t>Высокая результативность методической де</w:t>
            </w:r>
            <w:r w:rsidRPr="00754779">
              <w:t>я</w:t>
            </w:r>
            <w:r w:rsidRPr="00754779">
              <w:t>тельности (участие в очных конкурсах педаг</w:t>
            </w:r>
            <w:r w:rsidRPr="00754779">
              <w:t>о</w:t>
            </w:r>
            <w:r w:rsidRPr="00754779">
              <w:t>гического мастерства, руководство педагог</w:t>
            </w:r>
            <w:r w:rsidRPr="00754779">
              <w:t>и</w:t>
            </w:r>
            <w:r w:rsidRPr="00754779">
              <w:t>ческой практикой, наставничество)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pPr>
              <w:jc w:val="center"/>
            </w:pPr>
            <w:r w:rsidRPr="00754779">
              <w:t xml:space="preserve">3 </w:t>
            </w:r>
          </w:p>
          <w:p w:rsidR="00C049EA" w:rsidRPr="00754779" w:rsidRDefault="00C049EA" w:rsidP="00C049EA">
            <w:pPr>
              <w:jc w:val="center"/>
            </w:pPr>
            <w:r w:rsidRPr="00754779">
              <w:t>принцип накопл</w:t>
            </w:r>
            <w:r w:rsidRPr="00754779">
              <w:t>е</w:t>
            </w:r>
            <w:r w:rsidRPr="00754779">
              <w:t>ния</w:t>
            </w:r>
          </w:p>
          <w:p w:rsidR="00C049EA" w:rsidRPr="00754779" w:rsidRDefault="00C049EA" w:rsidP="00C049EA">
            <w:pPr>
              <w:jc w:val="center"/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54779" w:rsidRDefault="00C049EA" w:rsidP="00C049EA">
            <w:r w:rsidRPr="00754779">
              <w:t>участие в очных конкурсах педагогического мастерства- 1,</w:t>
            </w:r>
          </w:p>
          <w:p w:rsidR="00C049EA" w:rsidRPr="00754779" w:rsidRDefault="00C049EA" w:rsidP="00C049EA">
            <w:r w:rsidRPr="00754779">
              <w:t xml:space="preserve"> руководство педагогической практикой- 1, наставничество- 1 («учитель» - «учитель»)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RPr="0071772D" w:rsidTr="001B3F4C">
        <w:trPr>
          <w:trHeight w:val="271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both"/>
            </w:pPr>
            <w:r w:rsidRPr="0071772D">
              <w:t>Высокий уровень общественного признания</w:t>
            </w:r>
            <w: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</w:pPr>
            <w:r w:rsidRPr="0071772D"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r w:rsidRPr="0071772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RPr="0071772D" w:rsidTr="00C049EA">
        <w:trPr>
          <w:trHeight w:val="271"/>
        </w:trPr>
        <w:tc>
          <w:tcPr>
            <w:tcW w:w="12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right"/>
              <w:rPr>
                <w:b/>
              </w:rPr>
            </w:pPr>
            <w:r w:rsidRPr="0071772D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C049EA">
            <w:pPr>
              <w:jc w:val="center"/>
            </w:pPr>
          </w:p>
        </w:tc>
      </w:tr>
    </w:tbl>
    <w:p w:rsidR="00C049EA" w:rsidRDefault="00C049EA" w:rsidP="00C049EA">
      <w:pPr>
        <w:ind w:right="-1050"/>
        <w:jc w:val="both"/>
        <w:rPr>
          <w:sz w:val="28"/>
          <w:szCs w:val="28"/>
        </w:rPr>
      </w:pPr>
    </w:p>
    <w:p w:rsidR="00C049EA" w:rsidRDefault="00C049EA" w:rsidP="00C049EA">
      <w:r>
        <w:t>«___»_______________20___г.</w:t>
      </w:r>
    </w:p>
    <w:p w:rsidR="00C049EA" w:rsidRDefault="00C049EA" w:rsidP="00C049EA"/>
    <w:p w:rsidR="00C049EA" w:rsidRDefault="00C049EA" w:rsidP="00C049EA">
      <w:r>
        <w:t xml:space="preserve">Количество баллов для определения соответствия </w:t>
      </w:r>
      <w:r w:rsidRPr="009E6363">
        <w:rPr>
          <w:b/>
          <w:u w:val="single"/>
        </w:rPr>
        <w:t xml:space="preserve">первой </w:t>
      </w:r>
      <w:r>
        <w:t>квалификационной категории:</w:t>
      </w:r>
    </w:p>
    <w:p w:rsidR="00C049EA" w:rsidRPr="005D462F" w:rsidRDefault="00C049EA" w:rsidP="00C049EA"/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443"/>
      </w:tblGrid>
      <w:tr w:rsidR="00C049EA" w:rsidTr="0029347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9E6363" w:rsidRDefault="00C049EA" w:rsidP="0029347A">
            <w:pPr>
              <w:jc w:val="center"/>
              <w:rPr>
                <w:b/>
              </w:rPr>
            </w:pPr>
            <w:r w:rsidRPr="009E6363">
              <w:rPr>
                <w:b/>
              </w:rPr>
              <w:t>Категории учителей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090088" w:rsidRDefault="00C049EA" w:rsidP="0029347A">
            <w:pPr>
              <w:jc w:val="center"/>
              <w:rPr>
                <w:b/>
              </w:rPr>
            </w:pPr>
            <w:r w:rsidRPr="00090088">
              <w:rPr>
                <w:b/>
              </w:rPr>
              <w:t>Количество ба</w:t>
            </w:r>
            <w:r w:rsidRPr="00090088">
              <w:rPr>
                <w:b/>
              </w:rPr>
              <w:t>л</w:t>
            </w:r>
            <w:r w:rsidRPr="00090088">
              <w:rPr>
                <w:b/>
              </w:rPr>
              <w:t>лов</w:t>
            </w:r>
          </w:p>
        </w:tc>
      </w:tr>
      <w:tr w:rsidR="00C049EA" w:rsidTr="0029347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4604F9" w:rsidRDefault="00C049EA" w:rsidP="0029347A">
            <w:pPr>
              <w:jc w:val="both"/>
              <w:rPr>
                <w:color w:val="000000"/>
              </w:rPr>
            </w:pPr>
            <w:r>
              <w:t xml:space="preserve">Учитель начальных классов, реализующий </w:t>
            </w:r>
            <w:r w:rsidRPr="008A7B00">
              <w:rPr>
                <w:color w:val="000000"/>
              </w:rPr>
              <w:t>основные общеобразов</w:t>
            </w:r>
            <w:r w:rsidRPr="008A7B00">
              <w:rPr>
                <w:color w:val="000000"/>
              </w:rPr>
              <w:t>а</w:t>
            </w:r>
            <w:r w:rsidRPr="008A7B00">
              <w:rPr>
                <w:color w:val="000000"/>
              </w:rPr>
              <w:t>тельные программы начального общего образования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090088" w:rsidRDefault="00C049EA" w:rsidP="0029347A">
            <w:pPr>
              <w:rPr>
                <w:b/>
              </w:rPr>
            </w:pPr>
            <w:r w:rsidRPr="00090088">
              <w:rPr>
                <w:b/>
              </w:rPr>
              <w:t>от 3</w:t>
            </w:r>
            <w:r>
              <w:rPr>
                <w:b/>
              </w:rPr>
              <w:t xml:space="preserve">2 </w:t>
            </w:r>
            <w:r w:rsidRPr="00090088">
              <w:rPr>
                <w:b/>
              </w:rPr>
              <w:t xml:space="preserve"> и более</w:t>
            </w:r>
          </w:p>
        </w:tc>
      </w:tr>
      <w:tr w:rsidR="00C049EA" w:rsidTr="0029347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090088" w:rsidRDefault="00C049EA" w:rsidP="0029347A">
            <w:pPr>
              <w:jc w:val="both"/>
            </w:pPr>
            <w:r w:rsidRPr="00090088">
              <w:t>Учитель начальных классов, реализующий основные общеобразов</w:t>
            </w:r>
            <w:r w:rsidRPr="00090088">
              <w:t>а</w:t>
            </w:r>
            <w:r w:rsidRPr="00090088">
              <w:t>тельные программы начального общего образования и (или) адапт</w:t>
            </w:r>
            <w:r w:rsidRPr="00090088">
              <w:t>и</w:t>
            </w:r>
            <w:r w:rsidRPr="00090088">
              <w:t>рованные</w:t>
            </w:r>
            <w:r w:rsidRPr="00090088">
              <w:rPr>
                <w:color w:val="FF0000"/>
              </w:rPr>
              <w:t xml:space="preserve"> </w:t>
            </w:r>
            <w:r w:rsidRPr="00090088">
              <w:rPr>
                <w:color w:val="000000"/>
              </w:rPr>
              <w:t>основные общеобразовательные программы начального общего о</w:t>
            </w:r>
            <w:r w:rsidRPr="00090088">
              <w:rPr>
                <w:color w:val="000000"/>
              </w:rPr>
              <w:t>б</w:t>
            </w:r>
            <w:r w:rsidRPr="00090088">
              <w:rPr>
                <w:color w:val="000000"/>
              </w:rPr>
              <w:t>разования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090088" w:rsidRDefault="00C049EA" w:rsidP="0029347A">
            <w:pPr>
              <w:rPr>
                <w:b/>
              </w:rPr>
            </w:pPr>
            <w:r w:rsidRPr="00090088">
              <w:rPr>
                <w:b/>
              </w:rPr>
              <w:t xml:space="preserve">от </w:t>
            </w:r>
            <w:r>
              <w:rPr>
                <w:b/>
              </w:rPr>
              <w:t>34</w:t>
            </w:r>
            <w:r w:rsidRPr="00090088">
              <w:rPr>
                <w:b/>
              </w:rPr>
              <w:t xml:space="preserve"> и более</w:t>
            </w:r>
          </w:p>
        </w:tc>
      </w:tr>
    </w:tbl>
    <w:p w:rsidR="00C049EA" w:rsidRDefault="00C049EA" w:rsidP="00C049EA">
      <w:pPr>
        <w:rPr>
          <w:b/>
        </w:rPr>
      </w:pPr>
    </w:p>
    <w:p w:rsidR="00C049EA" w:rsidRPr="00D905FA" w:rsidRDefault="00C049EA" w:rsidP="00C049EA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сделать в</w:t>
      </w:r>
      <w:r w:rsidRPr="00D905FA">
        <w:t>ы</w:t>
      </w:r>
      <w:r w:rsidRPr="00D905FA">
        <w:t xml:space="preserve">вод, </w:t>
      </w:r>
      <w:r>
        <w:t>что уровень квалификации</w:t>
      </w:r>
      <w:r w:rsidRPr="006933C6">
        <w:t xml:space="preserve">  </w:t>
      </w:r>
      <w:r w:rsidRPr="00D905FA">
        <w:t xml:space="preserve">______________________________________ </w:t>
      </w:r>
      <w:r w:rsidRPr="009E6363">
        <w:tab/>
      </w:r>
      <w:r w:rsidRPr="00D905FA">
        <w:t>_________________</w:t>
      </w:r>
      <w:r w:rsidRPr="006933C6">
        <w:t xml:space="preserve">         </w:t>
      </w:r>
      <w:r w:rsidRPr="00D905FA">
        <w:t xml:space="preserve">требованиям </w:t>
      </w:r>
      <w:r w:rsidRPr="00A06DB7">
        <w:rPr>
          <w:b/>
        </w:rPr>
        <w:t>первой</w:t>
      </w:r>
    </w:p>
    <w:p w:rsidR="00C049EA" w:rsidRPr="009E6363" w:rsidRDefault="00C049EA" w:rsidP="00C049EA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6933C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</w:t>
      </w:r>
      <w:r>
        <w:rPr>
          <w:sz w:val="20"/>
          <w:szCs w:val="20"/>
        </w:rPr>
        <w:t>т</w:t>
      </w:r>
      <w:r>
        <w:rPr>
          <w:sz w:val="20"/>
          <w:szCs w:val="20"/>
        </w:rPr>
        <w:t xml:space="preserve">ветствует)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33C6">
        <w:rPr>
          <w:sz w:val="20"/>
          <w:szCs w:val="20"/>
        </w:rPr>
        <w:t xml:space="preserve">              </w:t>
      </w:r>
    </w:p>
    <w:p w:rsidR="00C049EA" w:rsidRPr="00D905FA" w:rsidRDefault="00C049EA" w:rsidP="00C049EA">
      <w:pPr>
        <w:jc w:val="both"/>
      </w:pPr>
      <w:r w:rsidRPr="00D905FA">
        <w:t>квалификационной категории.</w:t>
      </w:r>
    </w:p>
    <w:p w:rsidR="00C049EA" w:rsidRDefault="00C049EA" w:rsidP="00C049EA">
      <w:pPr>
        <w:shd w:val="clear" w:color="auto" w:fill="FFFFFF"/>
        <w:rPr>
          <w:b/>
        </w:rPr>
      </w:pPr>
    </w:p>
    <w:p w:rsidR="001B3F4C" w:rsidRDefault="001B3F4C" w:rsidP="00C049EA">
      <w:pPr>
        <w:shd w:val="clear" w:color="auto" w:fill="FFFFFF"/>
        <w:rPr>
          <w:b/>
        </w:rPr>
      </w:pPr>
    </w:p>
    <w:p w:rsidR="001B3F4C" w:rsidRDefault="001B3F4C" w:rsidP="00C049EA">
      <w:pPr>
        <w:shd w:val="clear" w:color="auto" w:fill="FFFFFF"/>
        <w:rPr>
          <w:b/>
        </w:rPr>
      </w:pPr>
    </w:p>
    <w:p w:rsidR="001B3F4C" w:rsidRDefault="001B3F4C" w:rsidP="00C049EA">
      <w:pPr>
        <w:shd w:val="clear" w:color="auto" w:fill="FFFFFF"/>
        <w:rPr>
          <w:b/>
        </w:rPr>
      </w:pPr>
    </w:p>
    <w:p w:rsidR="00C049EA" w:rsidRDefault="00C049EA" w:rsidP="00C049EA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C049EA" w:rsidRDefault="00C049EA" w:rsidP="00C049EA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9"/>
        <w:gridCol w:w="4680"/>
        <w:gridCol w:w="4280"/>
      </w:tblGrid>
      <w:tr w:rsidR="00C049EA" w:rsidTr="0029347A">
        <w:tc>
          <w:tcPr>
            <w:tcW w:w="1985" w:type="dxa"/>
            <w:shd w:val="clear" w:color="auto" w:fill="auto"/>
          </w:tcPr>
          <w:p w:rsidR="00C049EA" w:rsidRDefault="00C049EA" w:rsidP="0029347A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C049EA" w:rsidRDefault="00C049EA" w:rsidP="0029347A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C049EA" w:rsidRDefault="00C049EA" w:rsidP="0029347A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C049EA" w:rsidRDefault="00C049EA" w:rsidP="0029347A">
            <w:pPr>
              <w:snapToGrid w:val="0"/>
            </w:pPr>
          </w:p>
        </w:tc>
      </w:tr>
      <w:tr w:rsidR="00C049EA" w:rsidTr="0029347A">
        <w:tc>
          <w:tcPr>
            <w:tcW w:w="1985" w:type="dxa"/>
            <w:shd w:val="clear" w:color="auto" w:fill="auto"/>
          </w:tcPr>
          <w:p w:rsidR="00C049EA" w:rsidRDefault="00C049EA" w:rsidP="0029347A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C049EA" w:rsidRDefault="00C049EA" w:rsidP="0029347A">
            <w:r>
              <w:t>__________________</w:t>
            </w:r>
          </w:p>
          <w:p w:rsidR="00C049EA" w:rsidRDefault="00C049EA" w:rsidP="0029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C049EA" w:rsidRDefault="00C049EA" w:rsidP="0029347A">
            <w:r>
              <w:t>________________________________________________________________________</w:t>
            </w:r>
          </w:p>
          <w:p w:rsidR="00C049EA" w:rsidRDefault="00C049EA" w:rsidP="0029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C049EA" w:rsidRDefault="00C049EA" w:rsidP="0029347A">
            <w:pPr>
              <w:rPr>
                <w:sz w:val="20"/>
                <w:szCs w:val="20"/>
              </w:rPr>
            </w:pPr>
          </w:p>
        </w:tc>
      </w:tr>
      <w:tr w:rsidR="00C049EA" w:rsidTr="0029347A">
        <w:tc>
          <w:tcPr>
            <w:tcW w:w="1985" w:type="dxa"/>
            <w:shd w:val="clear" w:color="auto" w:fill="auto"/>
          </w:tcPr>
          <w:p w:rsidR="00C049EA" w:rsidRDefault="00C049EA" w:rsidP="002934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C049EA" w:rsidRDefault="00C049EA" w:rsidP="0029347A">
            <w:r>
              <w:t>__________________</w:t>
            </w:r>
          </w:p>
          <w:p w:rsidR="00C049EA" w:rsidRDefault="00C049EA" w:rsidP="0029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C049EA" w:rsidRDefault="00C049EA" w:rsidP="0029347A">
            <w:r>
              <w:t>________________________________________________________________________</w:t>
            </w:r>
          </w:p>
          <w:p w:rsidR="00C049EA" w:rsidRDefault="00C049EA" w:rsidP="0029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C049EA" w:rsidRDefault="00C049EA" w:rsidP="0029347A">
            <w:pPr>
              <w:rPr>
                <w:sz w:val="20"/>
                <w:szCs w:val="20"/>
              </w:rPr>
            </w:pPr>
          </w:p>
        </w:tc>
      </w:tr>
      <w:tr w:rsidR="00C049EA" w:rsidTr="0029347A">
        <w:tc>
          <w:tcPr>
            <w:tcW w:w="1985" w:type="dxa"/>
            <w:shd w:val="clear" w:color="auto" w:fill="auto"/>
          </w:tcPr>
          <w:p w:rsidR="00C049EA" w:rsidRDefault="00C049EA" w:rsidP="002934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C049EA" w:rsidRDefault="00C049EA" w:rsidP="00293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C049EA" w:rsidRDefault="00C049EA" w:rsidP="0029347A">
            <w:pPr>
              <w:rPr>
                <w:sz w:val="20"/>
                <w:szCs w:val="20"/>
              </w:rPr>
            </w:pPr>
          </w:p>
        </w:tc>
      </w:tr>
    </w:tbl>
    <w:p w:rsidR="00C049EA" w:rsidRDefault="00C049EA" w:rsidP="00C049EA">
      <w:r>
        <w:t>С экспертным заключением_______________________</w:t>
      </w:r>
    </w:p>
    <w:p w:rsidR="00C049EA" w:rsidRDefault="00C049EA" w:rsidP="00C049EA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C049EA" w:rsidRDefault="00C049EA" w:rsidP="00C049EA">
      <w:pPr>
        <w:rPr>
          <w:sz w:val="20"/>
          <w:szCs w:val="20"/>
        </w:rPr>
      </w:pPr>
    </w:p>
    <w:p w:rsidR="00C049EA" w:rsidRDefault="00C049EA" w:rsidP="00C049EA">
      <w:r>
        <w:t xml:space="preserve">Подпись </w:t>
      </w:r>
      <w:proofErr w:type="gramStart"/>
      <w:r>
        <w:t>аттестуемого</w:t>
      </w:r>
      <w:proofErr w:type="gramEnd"/>
      <w:r>
        <w:rPr>
          <w:lang w:val="en-US"/>
        </w:rPr>
        <w:t xml:space="preserve">          </w:t>
      </w:r>
      <w:r>
        <w:t>_______________________</w:t>
      </w:r>
    </w:p>
    <w:p w:rsidR="00C049EA" w:rsidRDefault="00C049EA" w:rsidP="00C049EA"/>
    <w:p w:rsidR="00C049EA" w:rsidRDefault="00C049EA" w:rsidP="00C049EA"/>
    <w:p w:rsidR="00C049EA" w:rsidRDefault="00C049EA" w:rsidP="00C049EA"/>
    <w:p w:rsidR="00C049EA" w:rsidRDefault="00C049EA" w:rsidP="00C049EA"/>
    <w:p w:rsidR="00C049EA" w:rsidRDefault="00C049EA" w:rsidP="00C049EA"/>
    <w:p w:rsidR="00C049EA" w:rsidRDefault="00C049EA" w:rsidP="00C049EA"/>
    <w:p w:rsidR="00C049EA" w:rsidRDefault="00C049EA" w:rsidP="00C049EA"/>
    <w:p w:rsidR="00C049EA" w:rsidRDefault="00C049EA" w:rsidP="00C049EA"/>
    <w:p w:rsidR="00C049EA" w:rsidRDefault="00C049EA" w:rsidP="00C049EA"/>
    <w:p w:rsidR="001B3F4C" w:rsidRDefault="001B3F4C" w:rsidP="00C049EA"/>
    <w:p w:rsidR="001B3F4C" w:rsidRDefault="001B3F4C" w:rsidP="00C049EA"/>
    <w:p w:rsidR="001B3F4C" w:rsidRDefault="001B3F4C" w:rsidP="00C049EA"/>
    <w:p w:rsidR="001B3F4C" w:rsidRDefault="001B3F4C" w:rsidP="00C049EA"/>
    <w:p w:rsidR="001B3F4C" w:rsidRDefault="001B3F4C" w:rsidP="00C049EA"/>
    <w:p w:rsidR="001B3F4C" w:rsidRDefault="001B3F4C" w:rsidP="00C049EA"/>
    <w:p w:rsidR="001B3F4C" w:rsidRDefault="001B3F4C" w:rsidP="00C049EA"/>
    <w:p w:rsidR="001B3F4C" w:rsidRDefault="001B3F4C" w:rsidP="00C049EA"/>
    <w:p w:rsidR="001B3F4C" w:rsidRDefault="001B3F4C" w:rsidP="00C049EA"/>
    <w:p w:rsidR="001B3F4C" w:rsidRDefault="001B3F4C" w:rsidP="00C049EA"/>
    <w:p w:rsidR="00C049EA" w:rsidRDefault="00C049EA" w:rsidP="00C049EA"/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"/>
        <w:gridCol w:w="822"/>
        <w:gridCol w:w="27"/>
        <w:gridCol w:w="5247"/>
        <w:gridCol w:w="1276"/>
        <w:gridCol w:w="142"/>
        <w:gridCol w:w="4791"/>
        <w:gridCol w:w="28"/>
        <w:gridCol w:w="142"/>
        <w:gridCol w:w="964"/>
        <w:gridCol w:w="28"/>
        <w:gridCol w:w="142"/>
        <w:gridCol w:w="849"/>
        <w:gridCol w:w="427"/>
        <w:gridCol w:w="142"/>
      </w:tblGrid>
      <w:tr w:rsidR="00C049EA" w:rsidTr="0060605F">
        <w:trPr>
          <w:gridBefore w:val="1"/>
          <w:gridAfter w:val="2"/>
          <w:wBefore w:w="141" w:type="dxa"/>
          <w:wAfter w:w="569" w:type="dxa"/>
        </w:trPr>
        <w:tc>
          <w:tcPr>
            <w:tcW w:w="14458" w:type="dxa"/>
            <w:gridSpan w:val="12"/>
          </w:tcPr>
          <w:tbl>
            <w:tblPr>
              <w:tblW w:w="14742" w:type="dxa"/>
              <w:tblInd w:w="392" w:type="dxa"/>
              <w:tblLayout w:type="fixed"/>
              <w:tblLook w:val="0000" w:firstRow="0" w:lastRow="0" w:firstColumn="0" w:lastColumn="0" w:noHBand="0" w:noVBand="0"/>
            </w:tblPr>
            <w:tblGrid>
              <w:gridCol w:w="14742"/>
            </w:tblGrid>
            <w:tr w:rsidR="00C049EA" w:rsidTr="0029347A">
              <w:tc>
                <w:tcPr>
                  <w:tcW w:w="14742" w:type="dxa"/>
                </w:tcPr>
                <w:p w:rsidR="00C049EA" w:rsidRPr="0071772D" w:rsidRDefault="001B3F4C" w:rsidP="0060605F">
                  <w:pPr>
                    <w:ind w:left="-108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Э</w:t>
                  </w:r>
                  <w:r w:rsidR="00C049EA">
                    <w:rPr>
                      <w:b/>
                      <w:szCs w:val="28"/>
                    </w:rPr>
                    <w:t>кспертно</w:t>
                  </w:r>
                  <w:r>
                    <w:rPr>
                      <w:b/>
                      <w:szCs w:val="28"/>
                    </w:rPr>
                    <w:t>е</w:t>
                  </w:r>
                  <w:r w:rsidR="00C049EA">
                    <w:rPr>
                      <w:b/>
                      <w:szCs w:val="28"/>
                    </w:rPr>
                    <w:t xml:space="preserve"> заключени</w:t>
                  </w:r>
                  <w:r>
                    <w:rPr>
                      <w:b/>
                      <w:szCs w:val="28"/>
                    </w:rPr>
                    <w:t>е</w:t>
                  </w:r>
                </w:p>
              </w:tc>
            </w:tr>
          </w:tbl>
          <w:p w:rsidR="00C049EA" w:rsidRPr="00CB733E" w:rsidRDefault="00C049EA" w:rsidP="0060605F">
            <w:pPr>
              <w:ind w:left="-108"/>
              <w:jc w:val="center"/>
              <w:rPr>
                <w:szCs w:val="28"/>
              </w:rPr>
            </w:pPr>
            <w:r w:rsidRPr="00CB733E">
              <w:rPr>
                <w:szCs w:val="28"/>
              </w:rPr>
              <w:t>об уровне квалификации учителя начальных классов</w:t>
            </w:r>
          </w:p>
        </w:tc>
      </w:tr>
      <w:tr w:rsidR="00C049EA" w:rsidTr="0060605F">
        <w:trPr>
          <w:gridBefore w:val="1"/>
          <w:gridAfter w:val="2"/>
          <w:wBefore w:w="141" w:type="dxa"/>
          <w:wAfter w:w="569" w:type="dxa"/>
        </w:trPr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9EA" w:rsidRPr="00CB733E" w:rsidRDefault="00C049EA" w:rsidP="0060605F">
            <w:pPr>
              <w:ind w:firstLine="176"/>
              <w:rPr>
                <w:b/>
                <w:szCs w:val="28"/>
              </w:rPr>
            </w:pPr>
          </w:p>
        </w:tc>
      </w:tr>
      <w:tr w:rsidR="00C049EA" w:rsidTr="0060605F">
        <w:trPr>
          <w:gridBefore w:val="1"/>
          <w:gridAfter w:val="2"/>
          <w:wBefore w:w="141" w:type="dxa"/>
          <w:wAfter w:w="569" w:type="dxa"/>
        </w:trPr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9EA" w:rsidRDefault="00C049EA" w:rsidP="0060605F">
            <w:pPr>
              <w:ind w:right="-143" w:firstLine="17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C049EA" w:rsidRPr="006933C6" w:rsidRDefault="00C049EA" w:rsidP="0060605F">
            <w:pPr>
              <w:ind w:right="-143" w:firstLine="176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049EA" w:rsidTr="0060605F">
        <w:trPr>
          <w:gridBefore w:val="1"/>
          <w:gridAfter w:val="2"/>
          <w:wBefore w:w="141" w:type="dxa"/>
          <w:wAfter w:w="569" w:type="dxa"/>
        </w:trPr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9EA" w:rsidRDefault="00C049EA" w:rsidP="0060605F">
            <w:pPr>
              <w:ind w:firstLine="176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C049EA" w:rsidTr="0060605F">
        <w:trPr>
          <w:gridBefore w:val="1"/>
          <w:gridAfter w:val="2"/>
          <w:wBefore w:w="141" w:type="dxa"/>
          <w:wAfter w:w="569" w:type="dxa"/>
          <w:trHeight w:val="173"/>
        </w:trPr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9EA" w:rsidRDefault="00C049EA" w:rsidP="0060605F">
            <w:pPr>
              <w:ind w:firstLine="176"/>
              <w:jc w:val="both"/>
              <w:rPr>
                <w:sz w:val="28"/>
                <w:szCs w:val="28"/>
              </w:rPr>
            </w:pPr>
          </w:p>
        </w:tc>
      </w:tr>
      <w:tr w:rsidR="00C049EA" w:rsidTr="0060605F">
        <w:trPr>
          <w:gridBefore w:val="1"/>
          <w:gridAfter w:val="2"/>
          <w:wBefore w:w="141" w:type="dxa"/>
          <w:wAfter w:w="569" w:type="dxa"/>
        </w:trPr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9EA" w:rsidRPr="00CB733E" w:rsidRDefault="00C049EA" w:rsidP="0060605F">
            <w:pPr>
              <w:ind w:firstLine="176"/>
              <w:jc w:val="both"/>
              <w:rPr>
                <w:szCs w:val="28"/>
              </w:rPr>
            </w:pPr>
          </w:p>
        </w:tc>
      </w:tr>
      <w:tr w:rsidR="00C049EA" w:rsidTr="0060605F">
        <w:trPr>
          <w:gridBefore w:val="1"/>
          <w:gridAfter w:val="2"/>
          <w:wBefore w:w="141" w:type="dxa"/>
          <w:wAfter w:w="569" w:type="dxa"/>
        </w:trPr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9EA" w:rsidRPr="00CB733E" w:rsidRDefault="00C049EA" w:rsidP="0060605F">
            <w:pPr>
              <w:ind w:firstLine="176"/>
              <w:jc w:val="center"/>
              <w:rPr>
                <w:szCs w:val="28"/>
              </w:rPr>
            </w:pPr>
            <w:proofErr w:type="spellStart"/>
            <w:proofErr w:type="gramStart"/>
            <w:r w:rsidRPr="00CB733E">
              <w:rPr>
                <w:szCs w:val="28"/>
              </w:rPr>
              <w:t>аттестующегося</w:t>
            </w:r>
            <w:proofErr w:type="spellEnd"/>
            <w:proofErr w:type="gramEnd"/>
            <w:r w:rsidRPr="00CB733E">
              <w:rPr>
                <w:szCs w:val="28"/>
              </w:rPr>
              <w:t xml:space="preserve"> на </w:t>
            </w:r>
            <w:r w:rsidRPr="00CB733E">
              <w:rPr>
                <w:b/>
                <w:szCs w:val="28"/>
              </w:rPr>
              <w:t>высшую</w:t>
            </w:r>
            <w:r w:rsidRPr="00CB733E">
              <w:rPr>
                <w:szCs w:val="28"/>
              </w:rPr>
              <w:t xml:space="preserve"> квалификационную категорию</w:t>
            </w:r>
          </w:p>
        </w:tc>
      </w:tr>
      <w:tr w:rsidR="00C049EA" w:rsidRPr="00B552FB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19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29347A">
            <w:pPr>
              <w:spacing w:line="240" w:lineRule="exact"/>
              <w:jc w:val="center"/>
              <w:rPr>
                <w:b/>
                <w:szCs w:val="28"/>
              </w:rPr>
            </w:pPr>
            <w:r w:rsidRPr="00B552FB">
              <w:rPr>
                <w:b/>
                <w:szCs w:val="28"/>
              </w:rPr>
              <w:t xml:space="preserve">№ </w:t>
            </w:r>
            <w:proofErr w:type="gramStart"/>
            <w:r w:rsidRPr="00B552FB">
              <w:rPr>
                <w:b/>
                <w:szCs w:val="28"/>
              </w:rPr>
              <w:t>п</w:t>
            </w:r>
            <w:proofErr w:type="gramEnd"/>
            <w:r w:rsidRPr="00B552FB">
              <w:rPr>
                <w:b/>
                <w:szCs w:val="28"/>
              </w:rPr>
              <w:t>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29347A">
            <w:pPr>
              <w:spacing w:line="240" w:lineRule="exact"/>
              <w:jc w:val="center"/>
              <w:rPr>
                <w:b/>
                <w:szCs w:val="28"/>
              </w:rPr>
            </w:pPr>
            <w:r w:rsidRPr="00B552FB">
              <w:rPr>
                <w:b/>
                <w:szCs w:val="28"/>
              </w:rPr>
              <w:t xml:space="preserve">Критерии  и показатели уровня </w:t>
            </w:r>
            <w:r w:rsidRPr="006933C6">
              <w:rPr>
                <w:b/>
                <w:szCs w:val="28"/>
              </w:rPr>
              <w:t xml:space="preserve">                        </w:t>
            </w:r>
            <w:r w:rsidRPr="00B552FB">
              <w:rPr>
                <w:b/>
                <w:szCs w:val="28"/>
              </w:rPr>
              <w:t>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29347A">
            <w:pPr>
              <w:spacing w:line="240" w:lineRule="exact"/>
              <w:jc w:val="center"/>
              <w:rPr>
                <w:b/>
                <w:spacing w:val="-20"/>
              </w:rPr>
            </w:pPr>
            <w:r w:rsidRPr="00B552FB">
              <w:rPr>
                <w:b/>
                <w:spacing w:val="-20"/>
              </w:rPr>
              <w:t>Макс</w:t>
            </w:r>
            <w:r w:rsidRPr="00B552FB">
              <w:rPr>
                <w:b/>
                <w:spacing w:val="-20"/>
              </w:rPr>
              <w:t>и</w:t>
            </w:r>
            <w:r w:rsidRPr="00B552FB">
              <w:rPr>
                <w:b/>
                <w:spacing w:val="-20"/>
              </w:rPr>
              <w:t>мальный балл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29347A">
            <w:pPr>
              <w:spacing w:line="240" w:lineRule="exact"/>
              <w:jc w:val="center"/>
              <w:rPr>
                <w:b/>
                <w:szCs w:val="28"/>
              </w:rPr>
            </w:pPr>
            <w:r w:rsidRPr="0060605F">
              <w:rPr>
                <w:b/>
                <w:szCs w:val="28"/>
              </w:rPr>
              <w:t>Значение показат</w:t>
            </w:r>
            <w:r w:rsidRPr="0060605F">
              <w:rPr>
                <w:b/>
                <w:szCs w:val="28"/>
              </w:rPr>
              <w:t>е</w:t>
            </w:r>
            <w:r w:rsidRPr="0060605F">
              <w:rPr>
                <w:b/>
                <w:szCs w:val="28"/>
              </w:rPr>
              <w:t>лей/баллы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60605F">
            <w:pPr>
              <w:spacing w:line="240" w:lineRule="exact"/>
              <w:jc w:val="center"/>
              <w:rPr>
                <w:b/>
                <w:szCs w:val="28"/>
              </w:rPr>
            </w:pPr>
            <w:r w:rsidRPr="0060605F">
              <w:rPr>
                <w:b/>
                <w:szCs w:val="28"/>
              </w:rPr>
              <w:t>Оценка экспе</w:t>
            </w:r>
            <w:r w:rsidRPr="0060605F">
              <w:rPr>
                <w:b/>
                <w:szCs w:val="28"/>
              </w:rPr>
              <w:t>р</w:t>
            </w:r>
            <w:r w:rsidRPr="0060605F">
              <w:rPr>
                <w:b/>
                <w:szCs w:val="28"/>
              </w:rPr>
              <w:t>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60605F">
            <w:pPr>
              <w:spacing w:line="240" w:lineRule="exact"/>
              <w:jc w:val="center"/>
              <w:rPr>
                <w:b/>
                <w:szCs w:val="28"/>
              </w:rPr>
            </w:pPr>
            <w:r w:rsidRPr="0060605F">
              <w:rPr>
                <w:b/>
                <w:szCs w:val="28"/>
              </w:rPr>
              <w:t>Осн</w:t>
            </w:r>
            <w:r w:rsidRPr="0060605F">
              <w:rPr>
                <w:b/>
                <w:szCs w:val="28"/>
              </w:rPr>
              <w:t>о</w:t>
            </w:r>
            <w:r w:rsidRPr="0060605F">
              <w:rPr>
                <w:b/>
                <w:szCs w:val="28"/>
              </w:rPr>
              <w:t>вание для оценки</w:t>
            </w:r>
          </w:p>
        </w:tc>
      </w:tr>
      <w:tr w:rsidR="0060605F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46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F" w:rsidRDefault="0060605F" w:rsidP="002934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F" w:rsidRPr="00B552FB" w:rsidRDefault="0060605F" w:rsidP="0029347A">
            <w:pPr>
              <w:ind w:right="57"/>
              <w:jc w:val="both"/>
            </w:pPr>
            <w:r>
              <w:rPr>
                <w:b/>
              </w:rPr>
              <w:t xml:space="preserve">Достижения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положительной динамики результатов освоения образовательных программ по итогам мониторингов, проводимых организ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цией </w:t>
            </w: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15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B1303" w:rsidRDefault="00C049EA" w:rsidP="0029347A">
            <w:pPr>
              <w:jc w:val="center"/>
              <w:rPr>
                <w:b/>
                <w:spacing w:val="-20"/>
                <w:lang w:val="en-US"/>
              </w:rPr>
            </w:pPr>
            <w:r w:rsidRPr="0055631E">
              <w:rPr>
                <w:b/>
                <w:spacing w:val="-20"/>
              </w:rPr>
              <w:t>1</w:t>
            </w:r>
            <w:r>
              <w:rPr>
                <w:b/>
                <w:spacing w:val="-20"/>
                <w:lang w:val="en-US"/>
              </w:rPr>
              <w:t>1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29347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85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обуча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щимися</w:t>
            </w:r>
            <w:proofErr w:type="gramEnd"/>
            <w:r>
              <w:rPr>
                <w:szCs w:val="28"/>
              </w:rPr>
              <w:t xml:space="preserve"> образовательных программ по результатам промежуточной аттест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jc w:val="center"/>
              <w:rPr>
                <w:spacing w:val="-20"/>
              </w:rPr>
            </w:pPr>
            <w:r w:rsidRPr="00CF22B1">
              <w:rPr>
                <w:spacing w:val="-20"/>
              </w:rPr>
              <w:t>1</w:t>
            </w:r>
          </w:p>
          <w:p w:rsidR="00C049EA" w:rsidRPr="00CF22B1" w:rsidRDefault="00C049EA" w:rsidP="0029347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both"/>
            </w:pPr>
            <w:r>
              <w:t xml:space="preserve">- отсутствие </w:t>
            </w:r>
            <w:proofErr w:type="gramStart"/>
            <w:r>
              <w:t>неуспева</w:t>
            </w:r>
            <w:r>
              <w:t>ю</w:t>
            </w:r>
            <w:r>
              <w:t>щих</w:t>
            </w:r>
            <w:proofErr w:type="gramEnd"/>
            <w:r>
              <w:t xml:space="preserve"> – 1</w:t>
            </w:r>
          </w:p>
          <w:p w:rsidR="00C049EA" w:rsidRDefault="00C049EA" w:rsidP="0029347A">
            <w:pPr>
              <w:jc w:val="both"/>
              <w:rPr>
                <w:spacing w:val="-20"/>
              </w:rPr>
            </w:pPr>
            <w:r>
              <w:t xml:space="preserve">- наличие </w:t>
            </w:r>
            <w:proofErr w:type="gramStart"/>
            <w:r>
              <w:t>неуспева</w:t>
            </w:r>
            <w:r>
              <w:t>ю</w:t>
            </w:r>
            <w:r>
              <w:t>щих</w:t>
            </w:r>
            <w:proofErr w:type="gramEnd"/>
            <w:r>
              <w:t xml:space="preserve"> - 0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84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1.2.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both"/>
              <w:rPr>
                <w:szCs w:val="28"/>
              </w:rPr>
            </w:pPr>
            <w:r>
              <w:t>Доля обучающихся, успева</w:t>
            </w:r>
            <w:r>
              <w:t>ю</w:t>
            </w:r>
            <w:r>
              <w:t xml:space="preserve">щих на "4" и "5" по результатам промежуточной аттестации,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уч</w:t>
            </w:r>
            <w:r>
              <w:t>и</w:t>
            </w:r>
            <w:r>
              <w:t>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jc w:val="center"/>
              <w:rPr>
                <w:spacing w:val="-20"/>
              </w:rPr>
            </w:pPr>
            <w:r w:rsidRPr="00CF22B1">
              <w:rPr>
                <w:spacing w:val="-20"/>
              </w:rPr>
              <w:t>6</w:t>
            </w:r>
          </w:p>
          <w:p w:rsidR="00C049EA" w:rsidRPr="00CF22B1" w:rsidRDefault="00C049EA" w:rsidP="0029347A">
            <w:pPr>
              <w:jc w:val="center"/>
              <w:rPr>
                <w:spacing w:val="-20"/>
              </w:rPr>
            </w:pPr>
            <w:r w:rsidRPr="00CF22B1">
              <w:rPr>
                <w:spacing w:val="-20"/>
                <w:sz w:val="22"/>
                <w:szCs w:val="22"/>
              </w:rPr>
              <w:t>принцип поглощ</w:t>
            </w:r>
            <w:r w:rsidRPr="00CF22B1">
              <w:rPr>
                <w:spacing w:val="-20"/>
                <w:sz w:val="22"/>
                <w:szCs w:val="22"/>
              </w:rPr>
              <w:t>е</w:t>
            </w:r>
            <w:r w:rsidRPr="00CF22B1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24C4B" w:rsidRDefault="00C049EA" w:rsidP="0029347A">
            <w:pPr>
              <w:rPr>
                <w:szCs w:val="28"/>
              </w:rPr>
            </w:pPr>
            <w:r w:rsidRPr="00324C4B">
              <w:rPr>
                <w:szCs w:val="28"/>
              </w:rPr>
              <w:t xml:space="preserve">-увеличение доли </w:t>
            </w:r>
            <w:r w:rsidRPr="00324C4B">
              <w:t>успева</w:t>
            </w:r>
            <w:r w:rsidRPr="00324C4B">
              <w:t>ю</w:t>
            </w:r>
            <w:r w:rsidRPr="00324C4B">
              <w:t xml:space="preserve">щих на "4" и "5" </w:t>
            </w:r>
            <w:r w:rsidRPr="00324C4B">
              <w:rPr>
                <w:szCs w:val="28"/>
              </w:rPr>
              <w:t xml:space="preserve">при условии качества знаний не менее </w:t>
            </w:r>
            <w:r w:rsidRPr="00324C4B">
              <w:t xml:space="preserve">50 % </w:t>
            </w:r>
            <w:r w:rsidRPr="00324C4B">
              <w:rPr>
                <w:szCs w:val="28"/>
              </w:rPr>
              <w:t>– 6</w:t>
            </w:r>
          </w:p>
          <w:p w:rsidR="00C049EA" w:rsidRPr="00324C4B" w:rsidRDefault="00C049EA" w:rsidP="0029347A">
            <w:pPr>
              <w:rPr>
                <w:szCs w:val="28"/>
              </w:rPr>
            </w:pPr>
            <w:r w:rsidRPr="00324C4B">
              <w:rPr>
                <w:szCs w:val="28"/>
              </w:rPr>
              <w:t>-устойчивость высоких результ</w:t>
            </w:r>
            <w:r w:rsidRPr="00324C4B">
              <w:rPr>
                <w:szCs w:val="28"/>
              </w:rPr>
              <w:t>а</w:t>
            </w:r>
            <w:r w:rsidRPr="00324C4B">
              <w:rPr>
                <w:szCs w:val="28"/>
              </w:rPr>
              <w:t xml:space="preserve">тов не менее </w:t>
            </w:r>
            <w:r w:rsidRPr="00324C4B">
              <w:t>50 %</w:t>
            </w:r>
            <w:r w:rsidRPr="00324C4B">
              <w:rPr>
                <w:szCs w:val="28"/>
              </w:rPr>
              <w:t>– 4</w:t>
            </w:r>
          </w:p>
          <w:p w:rsidR="00C049EA" w:rsidRPr="00601B37" w:rsidRDefault="00C049EA" w:rsidP="0029347A">
            <w:pPr>
              <w:rPr>
                <w:color w:val="0070C0"/>
                <w:szCs w:val="28"/>
              </w:rPr>
            </w:pPr>
            <w:r w:rsidRPr="00324C4B">
              <w:rPr>
                <w:szCs w:val="28"/>
              </w:rPr>
              <w:t xml:space="preserve">- менее 50%, </w:t>
            </w:r>
            <w:r w:rsidRPr="00324C4B">
              <w:t xml:space="preserve"> но более 4</w:t>
            </w:r>
            <w:r w:rsidRPr="00324C4B">
              <w:rPr>
                <w:szCs w:val="28"/>
              </w:rPr>
              <w:t>0% - 2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24C4B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RPr="0081461D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B1303" w:rsidRDefault="00C049EA" w:rsidP="0029347A">
            <w:pPr>
              <w:jc w:val="center"/>
              <w:rPr>
                <w:b/>
                <w:lang w:val="en-US"/>
              </w:rPr>
            </w:pPr>
            <w:r w:rsidRPr="006933C6">
              <w:rPr>
                <w:b/>
              </w:rPr>
              <w:t>1.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977C01" w:rsidRDefault="00C049EA" w:rsidP="0029347A">
            <w:pPr>
              <w:rPr>
                <w:bCs/>
                <w:iCs/>
              </w:rPr>
            </w:pPr>
            <w:r w:rsidRPr="00977C01">
              <w:t xml:space="preserve">Динамика качества знаний  </w:t>
            </w:r>
            <w:r w:rsidRPr="00977C01">
              <w:rPr>
                <w:bCs/>
                <w:iCs/>
              </w:rPr>
              <w:t>по русскому языку, литературному чтению, математике, окружа</w:t>
            </w:r>
            <w:r w:rsidRPr="00977C01">
              <w:rPr>
                <w:bCs/>
                <w:iCs/>
              </w:rPr>
              <w:t>ю</w:t>
            </w:r>
            <w:r w:rsidRPr="00977C01">
              <w:rPr>
                <w:bCs/>
                <w:iCs/>
              </w:rPr>
              <w:t xml:space="preserve">щему миру </w:t>
            </w:r>
            <w:r w:rsidRPr="00977C01">
              <w:t>(</w:t>
            </w:r>
            <w:r w:rsidRPr="00977C01">
              <w:rPr>
                <w:rFonts w:hint="eastAsia"/>
              </w:rPr>
              <w:t>за</w:t>
            </w:r>
            <w:r w:rsidRPr="00977C01">
              <w:t xml:space="preserve"> </w:t>
            </w:r>
            <w:r w:rsidRPr="00977C01">
              <w:rPr>
                <w:rFonts w:hint="eastAsia"/>
              </w:rPr>
              <w:t>три</w:t>
            </w:r>
            <w:r w:rsidRPr="00977C01">
              <w:t xml:space="preserve"> </w:t>
            </w:r>
            <w:r w:rsidRPr="00977C01">
              <w:rPr>
                <w:rFonts w:hint="eastAsia"/>
              </w:rPr>
              <w:t>последовательных</w:t>
            </w:r>
            <w:r w:rsidRPr="00977C01">
              <w:t xml:space="preserve"> </w:t>
            </w:r>
            <w:r w:rsidRPr="00977C01">
              <w:rPr>
                <w:rFonts w:hint="eastAsia"/>
              </w:rPr>
              <w:t>года</w:t>
            </w:r>
            <w:r w:rsidRPr="00977C01">
              <w:t xml:space="preserve">, </w:t>
            </w:r>
            <w:r w:rsidRPr="00977C01">
              <w:rPr>
                <w:rFonts w:hint="eastAsia"/>
              </w:rPr>
              <w:t>пр</w:t>
            </w:r>
            <w:r w:rsidRPr="00977C01">
              <w:rPr>
                <w:rFonts w:hint="eastAsia"/>
              </w:rPr>
              <w:t>и</w:t>
            </w:r>
            <w:r w:rsidRPr="00977C01">
              <w:rPr>
                <w:rFonts w:hint="eastAsia"/>
              </w:rPr>
              <w:t>ходящихся</w:t>
            </w:r>
            <w:r w:rsidRPr="00977C01">
              <w:t xml:space="preserve"> </w:t>
            </w:r>
            <w:r w:rsidRPr="00977C01">
              <w:rPr>
                <w:rFonts w:hint="eastAsia"/>
              </w:rPr>
              <w:t>на</w:t>
            </w:r>
            <w:r w:rsidRPr="00977C01">
              <w:t xml:space="preserve"> </w:t>
            </w:r>
            <w:proofErr w:type="spellStart"/>
            <w:r w:rsidRPr="00977C01">
              <w:rPr>
                <w:rFonts w:hint="eastAsia"/>
              </w:rPr>
              <w:t>межаттестационный</w:t>
            </w:r>
            <w:proofErr w:type="spellEnd"/>
            <w:r w:rsidRPr="00977C01">
              <w:t xml:space="preserve"> </w:t>
            </w:r>
            <w:r w:rsidRPr="00977C01">
              <w:rPr>
                <w:rFonts w:hint="eastAsia"/>
              </w:rPr>
              <w:t>период</w:t>
            </w:r>
            <w:r w:rsidRPr="00977C01">
              <w:t>)</w:t>
            </w:r>
          </w:p>
          <w:p w:rsidR="00C049EA" w:rsidRPr="00977C01" w:rsidRDefault="00C049EA" w:rsidP="002934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jc w:val="center"/>
              <w:rPr>
                <w:spacing w:val="-20"/>
              </w:rPr>
            </w:pPr>
            <w:r w:rsidRPr="00CF22B1">
              <w:rPr>
                <w:spacing w:val="-20"/>
              </w:rPr>
              <w:t>4</w:t>
            </w:r>
          </w:p>
          <w:p w:rsidR="00C049EA" w:rsidRPr="00CF22B1" w:rsidRDefault="00C049EA" w:rsidP="0029347A">
            <w:pPr>
              <w:jc w:val="center"/>
              <w:rPr>
                <w:spacing w:val="-20"/>
              </w:rPr>
            </w:pPr>
            <w:r w:rsidRPr="00CF22B1">
              <w:rPr>
                <w:spacing w:val="-20"/>
              </w:rPr>
              <w:t>принцип накопления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977C01" w:rsidRDefault="00C049EA" w:rsidP="0029347A">
            <w:r>
              <w:t>н</w:t>
            </w:r>
            <w:r w:rsidRPr="00977C01">
              <w:t>аличие положительной динамики – 1</w:t>
            </w:r>
          </w:p>
          <w:p w:rsidR="00C049EA" w:rsidRPr="00977C01" w:rsidRDefault="00C049EA" w:rsidP="0029347A">
            <w:r w:rsidRPr="00977C01">
              <w:t>по каждому предмету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977C01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RPr="00341C3D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04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41C3D" w:rsidRDefault="00C049EA" w:rsidP="002934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41C3D" w:rsidRDefault="00C049EA" w:rsidP="0029347A">
            <w:pPr>
              <w:ind w:right="57"/>
              <w:jc w:val="both"/>
              <w:rPr>
                <w:b/>
              </w:rPr>
            </w:pPr>
            <w:r w:rsidRPr="00341C3D"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</w:t>
            </w:r>
            <w:r w:rsidRPr="00341C3D">
              <w:rPr>
                <w:b/>
              </w:rPr>
              <w:t>я</w:t>
            </w:r>
            <w:r w:rsidRPr="00341C3D">
              <w:rPr>
                <w:b/>
              </w:rPr>
              <w:t>тельности, а также их участия в олимпи</w:t>
            </w:r>
            <w:r w:rsidR="0060605F">
              <w:rPr>
                <w:b/>
              </w:rPr>
              <w:t>адах, конкурсах, фестивалях, сор</w:t>
            </w:r>
            <w:r w:rsidRPr="00341C3D">
              <w:rPr>
                <w:b/>
              </w:rPr>
              <w:t>евнованиях</w:t>
            </w: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69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19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29347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lastRenderedPageBreak/>
              <w:t>2.1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b/>
              </w:rPr>
            </w:pPr>
            <w:r>
              <w:t>Доля обучающихся, вовлече</w:t>
            </w:r>
            <w:r>
              <w:t>н</w:t>
            </w:r>
            <w:r>
              <w:t>ных учителем в</w:t>
            </w:r>
            <w:r>
              <w:rPr>
                <w:color w:val="FF6600"/>
              </w:rPr>
              <w:t xml:space="preserve"> </w:t>
            </w:r>
            <w:r>
              <w:t>научную (интеллектуальную), творческую, физкульту</w:t>
            </w:r>
            <w:r>
              <w:t>р</w:t>
            </w:r>
            <w:r>
              <w:t xml:space="preserve">но-спортивную деятельность,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уч</w:t>
            </w:r>
            <w:r>
              <w:t>и</w:t>
            </w:r>
            <w:r>
              <w:t>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3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100% - 3</w:t>
            </w:r>
          </w:p>
          <w:p w:rsidR="00C049EA" w:rsidRDefault="00C049EA" w:rsidP="0029347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-нет – 0</w:t>
            </w:r>
          </w:p>
          <w:p w:rsidR="00C049EA" w:rsidRDefault="00C049EA" w:rsidP="0029347A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color w:val="FF6600"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2.2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Разнообразие организованных учителем видов деятельности, в которые вовлечены обучающи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3</w:t>
            </w:r>
          </w:p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принцип накопл</w:t>
            </w:r>
            <w:r w:rsidRPr="0060605F">
              <w:rPr>
                <w:sz w:val="22"/>
                <w:szCs w:val="28"/>
              </w:rPr>
              <w:t>е</w:t>
            </w:r>
            <w:r w:rsidRPr="0060605F">
              <w:rPr>
                <w:sz w:val="22"/>
                <w:szCs w:val="28"/>
              </w:rPr>
              <w:t>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 научная (интеллектуальная)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– 1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-творческая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– 1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-физкультурно-спортивная (или другая)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ность - 1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 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2.3*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Участие в предметных олимпи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дах </w:t>
            </w:r>
            <w:r>
              <w:rPr>
                <w:szCs w:val="28"/>
              </w:rPr>
              <w:t>различного уровня</w:t>
            </w:r>
          </w:p>
          <w:p w:rsidR="00C049EA" w:rsidRDefault="00C049EA" w:rsidP="0029347A">
            <w:pPr>
              <w:rPr>
                <w:szCs w:val="28"/>
              </w:rPr>
            </w:pPr>
          </w:p>
          <w:p w:rsidR="00C049EA" w:rsidRDefault="00C049EA" w:rsidP="0029347A">
            <w:pPr>
              <w:rPr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3</w:t>
            </w:r>
          </w:p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принцип поглощ</w:t>
            </w:r>
            <w:r w:rsidRPr="0060605F">
              <w:rPr>
                <w:sz w:val="22"/>
                <w:szCs w:val="28"/>
              </w:rPr>
              <w:t>е</w:t>
            </w:r>
            <w:r w:rsidRPr="0060605F">
              <w:rPr>
                <w:sz w:val="22"/>
                <w:szCs w:val="28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26F64" w:rsidRDefault="00C049EA" w:rsidP="0029347A">
            <w:pPr>
              <w:rPr>
                <w:szCs w:val="28"/>
              </w:rPr>
            </w:pPr>
            <w:r w:rsidRPr="00B26F64">
              <w:rPr>
                <w:szCs w:val="28"/>
              </w:rPr>
              <w:t>- обл</w:t>
            </w:r>
            <w:r w:rsidRPr="00B26F64">
              <w:rPr>
                <w:szCs w:val="28"/>
              </w:rPr>
              <w:t>а</w:t>
            </w:r>
            <w:r w:rsidRPr="00B26F64">
              <w:rPr>
                <w:szCs w:val="28"/>
              </w:rPr>
              <w:t>стной – 3</w:t>
            </w:r>
          </w:p>
          <w:p w:rsidR="00C049EA" w:rsidRPr="00B26F64" w:rsidRDefault="00C049EA" w:rsidP="0029347A">
            <w:pPr>
              <w:rPr>
                <w:szCs w:val="28"/>
              </w:rPr>
            </w:pPr>
            <w:r w:rsidRPr="00B26F64">
              <w:rPr>
                <w:szCs w:val="28"/>
              </w:rPr>
              <w:t>- муниципал</w:t>
            </w:r>
            <w:r w:rsidRPr="00B26F64">
              <w:rPr>
                <w:szCs w:val="28"/>
              </w:rPr>
              <w:t>ь</w:t>
            </w:r>
            <w:r w:rsidRPr="00B26F64">
              <w:rPr>
                <w:szCs w:val="28"/>
              </w:rPr>
              <w:t>ный – 2,5</w:t>
            </w:r>
          </w:p>
          <w:p w:rsidR="00C049EA" w:rsidRPr="00B26F64" w:rsidRDefault="00C049EA" w:rsidP="0029347A">
            <w:pPr>
              <w:rPr>
                <w:szCs w:val="28"/>
              </w:rPr>
            </w:pPr>
            <w:r w:rsidRPr="00B26F64">
              <w:rPr>
                <w:szCs w:val="28"/>
              </w:rPr>
              <w:t>- олимпиады в сети инте</w:t>
            </w:r>
            <w:r w:rsidRPr="00B26F64">
              <w:rPr>
                <w:szCs w:val="28"/>
              </w:rPr>
              <w:t>р</w:t>
            </w:r>
            <w:r w:rsidRPr="00B26F64">
              <w:rPr>
                <w:szCs w:val="28"/>
              </w:rPr>
              <w:t>нет - 2</w:t>
            </w:r>
          </w:p>
          <w:p w:rsidR="00C049EA" w:rsidRPr="00B26F64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26F64">
              <w:rPr>
                <w:szCs w:val="28"/>
              </w:rPr>
              <w:t>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6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2.4*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(1-5) на предметных олимпиадах разли</w:t>
            </w:r>
            <w:r>
              <w:rPr>
                <w:color w:val="000000"/>
                <w:szCs w:val="28"/>
              </w:rPr>
              <w:t>ч</w:t>
            </w:r>
            <w:r>
              <w:rPr>
                <w:color w:val="000000"/>
                <w:szCs w:val="28"/>
              </w:rPr>
              <w:t>ного уровня</w:t>
            </w:r>
          </w:p>
          <w:p w:rsidR="00C049EA" w:rsidRDefault="00C049EA" w:rsidP="0029347A">
            <w:pPr>
              <w:rPr>
                <w:color w:val="000000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4</w:t>
            </w:r>
          </w:p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принцип поглощ</w:t>
            </w:r>
            <w:r w:rsidRPr="0060605F">
              <w:rPr>
                <w:sz w:val="22"/>
                <w:szCs w:val="28"/>
              </w:rPr>
              <w:t>е</w:t>
            </w:r>
            <w:r w:rsidRPr="0060605F">
              <w:rPr>
                <w:sz w:val="22"/>
                <w:szCs w:val="28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26F64" w:rsidRDefault="00C049EA" w:rsidP="0029347A">
            <w:pPr>
              <w:rPr>
                <w:szCs w:val="28"/>
              </w:rPr>
            </w:pPr>
            <w:r w:rsidRPr="00B26F64">
              <w:rPr>
                <w:szCs w:val="28"/>
              </w:rPr>
              <w:t>-облас</w:t>
            </w:r>
            <w:r w:rsidRPr="00B26F64">
              <w:rPr>
                <w:szCs w:val="28"/>
              </w:rPr>
              <w:t>т</w:t>
            </w:r>
            <w:r w:rsidRPr="00B26F64">
              <w:rPr>
                <w:szCs w:val="28"/>
              </w:rPr>
              <w:t>ной – 4</w:t>
            </w:r>
          </w:p>
          <w:p w:rsidR="00C049EA" w:rsidRPr="00B26F64" w:rsidRDefault="00C049EA" w:rsidP="0029347A">
            <w:pPr>
              <w:rPr>
                <w:szCs w:val="28"/>
              </w:rPr>
            </w:pPr>
            <w:r w:rsidRPr="00B26F64">
              <w:rPr>
                <w:szCs w:val="28"/>
              </w:rPr>
              <w:t>- муниципал</w:t>
            </w:r>
            <w:r w:rsidRPr="00B26F64">
              <w:rPr>
                <w:szCs w:val="28"/>
              </w:rPr>
              <w:t>ь</w:t>
            </w:r>
            <w:r w:rsidRPr="00B26F64">
              <w:rPr>
                <w:szCs w:val="28"/>
              </w:rPr>
              <w:t>ный – 3,5</w:t>
            </w:r>
          </w:p>
          <w:p w:rsidR="00C049EA" w:rsidRPr="00B26F64" w:rsidRDefault="00C049EA" w:rsidP="0029347A">
            <w:pPr>
              <w:rPr>
                <w:szCs w:val="28"/>
              </w:rPr>
            </w:pPr>
            <w:r w:rsidRPr="00B26F64">
              <w:rPr>
                <w:szCs w:val="28"/>
              </w:rPr>
              <w:t>- школьный уровень Всероссийской олимп</w:t>
            </w:r>
            <w:r w:rsidRPr="00B26F64">
              <w:rPr>
                <w:szCs w:val="28"/>
              </w:rPr>
              <w:t>и</w:t>
            </w:r>
            <w:r w:rsidRPr="00B26F64">
              <w:rPr>
                <w:szCs w:val="28"/>
              </w:rPr>
              <w:t>ады школьников, олимпиады в сети инте</w:t>
            </w:r>
            <w:r w:rsidRPr="00B26F64">
              <w:rPr>
                <w:szCs w:val="28"/>
              </w:rPr>
              <w:t>р</w:t>
            </w:r>
            <w:r w:rsidRPr="00B26F64">
              <w:rPr>
                <w:szCs w:val="28"/>
              </w:rPr>
              <w:t>нет - 3</w:t>
            </w:r>
          </w:p>
          <w:p w:rsidR="00C049EA" w:rsidRPr="00B26F64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B26F64">
              <w:rPr>
                <w:szCs w:val="28"/>
              </w:rPr>
              <w:t>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2.5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b/>
                <w:color w:val="000000"/>
                <w:szCs w:val="28"/>
              </w:rPr>
            </w:pPr>
            <w:r>
              <w:t>Участие обучающихся в конкурсных меропри</w:t>
            </w:r>
            <w:r>
              <w:t>я</w:t>
            </w:r>
            <w:r>
              <w:t>тиях (конференциях, конкурсах, концертах, соревнованиях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2,5</w:t>
            </w:r>
          </w:p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принцип поглощ</w:t>
            </w:r>
            <w:r w:rsidRPr="0060605F">
              <w:rPr>
                <w:sz w:val="22"/>
                <w:szCs w:val="28"/>
              </w:rPr>
              <w:t>е</w:t>
            </w:r>
            <w:r w:rsidRPr="0060605F">
              <w:rPr>
                <w:sz w:val="22"/>
                <w:szCs w:val="28"/>
              </w:rPr>
              <w:t>ния</w:t>
            </w:r>
          </w:p>
          <w:p w:rsidR="00C049EA" w:rsidRPr="0060605F" w:rsidRDefault="00C049EA" w:rsidP="0060605F">
            <w:pPr>
              <w:widowControl w:val="0"/>
              <w:rPr>
                <w:sz w:val="22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2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– 1,5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 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2.6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(1-5) в конкурсных м</w:t>
            </w:r>
            <w:r>
              <w:rPr>
                <w:color w:val="000000"/>
                <w:szCs w:val="28"/>
              </w:rPr>
              <w:t>е</w:t>
            </w:r>
            <w:r>
              <w:rPr>
                <w:color w:val="000000"/>
                <w:szCs w:val="28"/>
              </w:rPr>
              <w:t>роприятиях разного уровня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3,5</w:t>
            </w:r>
          </w:p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принцип поглощ</w:t>
            </w:r>
            <w:r w:rsidRPr="0060605F">
              <w:rPr>
                <w:sz w:val="22"/>
                <w:szCs w:val="28"/>
              </w:rPr>
              <w:t>е</w:t>
            </w:r>
            <w:r w:rsidRPr="0060605F">
              <w:rPr>
                <w:sz w:val="22"/>
                <w:szCs w:val="28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– 3,5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-региональный (зональный),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3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 муниципал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– 2,5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 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2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  <w:rPr>
                <w:szCs w:val="28"/>
              </w:rPr>
            </w:pPr>
          </w:p>
        </w:tc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29347A">
            <w:pPr>
              <w:ind w:right="57"/>
              <w:jc w:val="both"/>
              <w:rPr>
                <w:spacing w:val="-20"/>
              </w:rPr>
            </w:pPr>
            <w:r>
              <w:rPr>
                <w:szCs w:val="28"/>
              </w:rPr>
              <w:t xml:space="preserve">* </w:t>
            </w:r>
            <w:r w:rsidRPr="00CB158A">
              <w:rPr>
                <w:b/>
                <w:szCs w:val="28"/>
              </w:rPr>
              <w:t xml:space="preserve">только для учителей </w:t>
            </w:r>
            <w:r w:rsidRPr="00CB158A">
              <w:rPr>
                <w:b/>
              </w:rPr>
              <w:t xml:space="preserve">начальных классов, реализующих </w:t>
            </w:r>
            <w:r w:rsidRPr="00CB158A">
              <w:rPr>
                <w:b/>
                <w:color w:val="000000"/>
              </w:rPr>
              <w:t>основные общеобразовательные программы начального общего</w:t>
            </w:r>
            <w:r>
              <w:rPr>
                <w:b/>
                <w:color w:val="000000"/>
              </w:rPr>
              <w:t xml:space="preserve">           </w:t>
            </w:r>
            <w:r w:rsidRPr="00CB158A">
              <w:rPr>
                <w:b/>
                <w:color w:val="000000"/>
              </w:rPr>
              <w:t xml:space="preserve"> о</w:t>
            </w:r>
            <w:r w:rsidRPr="00CB158A">
              <w:rPr>
                <w:b/>
                <w:color w:val="000000"/>
              </w:rPr>
              <w:t>б</w:t>
            </w:r>
            <w:r w:rsidRPr="00CB158A">
              <w:rPr>
                <w:b/>
                <w:color w:val="000000"/>
              </w:rPr>
              <w:t>разования</w:t>
            </w:r>
          </w:p>
        </w:tc>
      </w:tr>
      <w:tr w:rsidR="00C049EA" w:rsidRPr="00341C3D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976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41C3D" w:rsidRDefault="00C049EA" w:rsidP="002934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41C3D" w:rsidRDefault="00C049EA" w:rsidP="0029347A">
            <w:pPr>
              <w:ind w:right="57"/>
              <w:jc w:val="both"/>
              <w:rPr>
                <w:b/>
              </w:rPr>
            </w:pPr>
            <w:r w:rsidRPr="00341C3D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</w:t>
            </w:r>
            <w:r w:rsidRPr="00341C3D">
              <w:rPr>
                <w:b/>
              </w:rPr>
              <w:t>н</w:t>
            </w:r>
            <w:r w:rsidRPr="00341C3D">
              <w:rPr>
                <w:b/>
              </w:rPr>
              <w:t xml:space="preserve">новационной </w:t>
            </w:r>
          </w:p>
        </w:tc>
      </w:tr>
      <w:tr w:rsidR="00C049EA" w:rsidRPr="00341C3D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2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41C3D" w:rsidRDefault="00C049EA" w:rsidP="0029347A">
            <w:pPr>
              <w:ind w:right="57"/>
              <w:jc w:val="both"/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87BE3" w:rsidRDefault="00C049EA" w:rsidP="0029347A">
            <w:pPr>
              <w:ind w:right="57"/>
              <w:jc w:val="center"/>
              <w:rPr>
                <w:b/>
              </w:rPr>
            </w:pPr>
            <w:r w:rsidRPr="00F94B82">
              <w:rPr>
                <w:b/>
                <w:spacing w:val="-20"/>
              </w:rPr>
              <w:t xml:space="preserve">32 </w:t>
            </w:r>
            <w:proofErr w:type="gramStart"/>
            <w:r w:rsidRPr="00F94B82">
              <w:rPr>
                <w:b/>
                <w:spacing w:val="-20"/>
              </w:rPr>
              <w:t xml:space="preserve">( </w:t>
            </w:r>
            <w:proofErr w:type="gramEnd"/>
            <w:r w:rsidRPr="00F94B82">
              <w:rPr>
                <w:b/>
                <w:spacing w:val="-20"/>
              </w:rPr>
              <w:t>35*)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41C3D" w:rsidRDefault="00C049EA" w:rsidP="0029347A">
            <w:pPr>
              <w:ind w:right="57"/>
              <w:jc w:val="both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41C3D" w:rsidRDefault="00C049EA" w:rsidP="0029347A">
            <w:pPr>
              <w:ind w:right="57"/>
              <w:jc w:val="both"/>
              <w:rPr>
                <w:b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41C3D" w:rsidRDefault="00C049EA" w:rsidP="0029347A">
            <w:pPr>
              <w:ind w:right="57"/>
              <w:jc w:val="both"/>
              <w:rPr>
                <w:b/>
              </w:rPr>
            </w:pPr>
          </w:p>
        </w:tc>
      </w:tr>
      <w:tr w:rsidR="00C049EA" w:rsidRPr="00F40118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49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40118" w:rsidRDefault="00C049EA" w:rsidP="002934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  <w:r w:rsidRPr="00F40118">
              <w:rPr>
                <w:b/>
                <w:szCs w:val="28"/>
              </w:rPr>
              <w:t>.1</w:t>
            </w:r>
          </w:p>
        </w:tc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40118" w:rsidRDefault="00C049EA" w:rsidP="0029347A">
            <w:pPr>
              <w:ind w:right="57"/>
              <w:jc w:val="both"/>
              <w:rPr>
                <w:b/>
              </w:rPr>
            </w:pPr>
            <w:r w:rsidRPr="00F40118">
              <w:rPr>
                <w:b/>
              </w:rPr>
              <w:t>Личный вклад в совершенствование методов обучения и воспитания и продуктивное использование новых обр</w:t>
            </w:r>
            <w:r w:rsidRPr="00F40118">
              <w:rPr>
                <w:b/>
              </w:rPr>
              <w:t>а</w:t>
            </w:r>
            <w:r w:rsidRPr="00F40118">
              <w:rPr>
                <w:b/>
              </w:rPr>
              <w:t>зовательных технологий</w:t>
            </w: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1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</w:rPr>
            </w:pPr>
            <w:r w:rsidRPr="006933C6">
              <w:rPr>
                <w:b/>
              </w:rPr>
              <w:t>3.1.1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both"/>
            </w:pPr>
            <w:r>
              <w:t>Знание сущности методов, техн</w:t>
            </w:r>
            <w:r>
              <w:t>о</w:t>
            </w:r>
            <w:r>
              <w:t xml:space="preserve">логий обучения и воспитания, обеспечивающих реализацию </w:t>
            </w:r>
            <w:proofErr w:type="spellStart"/>
            <w:r>
              <w:t>деятельностного</w:t>
            </w:r>
            <w:proofErr w:type="spellEnd"/>
            <w:r>
              <w:t xml:space="preserve"> (системно-</w:t>
            </w:r>
            <w:proofErr w:type="spellStart"/>
            <w:r>
              <w:t>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jc w:val="center"/>
            </w:pPr>
            <w:r w:rsidRPr="00CF22B1"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r>
              <w:t>- да – 2</w:t>
            </w:r>
          </w:p>
          <w:p w:rsidR="00C049EA" w:rsidRDefault="00C049EA" w:rsidP="0029347A">
            <w:r>
              <w:t>- нет – 0</w:t>
            </w:r>
          </w:p>
          <w:p w:rsidR="00C049EA" w:rsidRDefault="00C049EA" w:rsidP="0029347A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</w:rPr>
            </w:pPr>
            <w:r w:rsidRPr="006933C6">
              <w:rPr>
                <w:b/>
              </w:rPr>
              <w:t xml:space="preserve">3.1.2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r>
              <w:t>Использование информацио</w:t>
            </w:r>
            <w:r>
              <w:t>н</w:t>
            </w:r>
            <w:r>
              <w:t>но-коммуникационных техн</w:t>
            </w:r>
            <w:r>
              <w:t>о</w:t>
            </w:r>
            <w:r>
              <w:t>логий/ электронных (цифровых) образовательных ресурсов в образовательном пр</w:t>
            </w:r>
            <w:r>
              <w:t>о</w:t>
            </w:r>
            <w:r>
              <w:t xml:space="preserve">цессе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2</w:t>
            </w:r>
          </w:p>
          <w:p w:rsidR="00C049EA" w:rsidRPr="0060605F" w:rsidRDefault="00C049EA" w:rsidP="0060605F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принцип накопл</w:t>
            </w:r>
            <w:r w:rsidRPr="0060605F">
              <w:rPr>
                <w:sz w:val="22"/>
                <w:szCs w:val="28"/>
              </w:rPr>
              <w:t>е</w:t>
            </w:r>
            <w:r w:rsidRPr="0060605F">
              <w:rPr>
                <w:sz w:val="22"/>
                <w:szCs w:val="28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r>
              <w:t>- использование ИКТ как средство организации учебной деятельн</w:t>
            </w:r>
            <w:r>
              <w:t>о</w:t>
            </w:r>
            <w:r>
              <w:t>сти – 1,5</w:t>
            </w:r>
          </w:p>
          <w:p w:rsidR="00C049EA" w:rsidRDefault="00C049EA" w:rsidP="0029347A">
            <w:r>
              <w:t>-использование ИКТ как современное средство наглядн</w:t>
            </w:r>
            <w:r>
              <w:t>о</w:t>
            </w:r>
            <w:r>
              <w:t>сти – 0,5</w:t>
            </w:r>
          </w:p>
          <w:p w:rsidR="00C049EA" w:rsidRDefault="00C049EA" w:rsidP="0029347A">
            <w:r>
              <w:t>- нет - 0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87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jc w:val="center"/>
              <w:rPr>
                <w:b/>
              </w:rPr>
            </w:pPr>
            <w:r w:rsidRPr="00F94B82">
              <w:rPr>
                <w:b/>
                <w:lang w:val="en-US"/>
              </w:rPr>
              <w:t>3.1.3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r w:rsidRPr="00F94B82">
              <w:t>Использование дистанционных образовател</w:t>
            </w:r>
            <w:r w:rsidRPr="00F94B82">
              <w:t>ь</w:t>
            </w:r>
            <w:r w:rsidRPr="00F94B82">
              <w:t>ных технологий и электронного обучения в реализации образовательных пр</w:t>
            </w:r>
            <w:r w:rsidRPr="00F94B82">
              <w:t>о</w:t>
            </w:r>
            <w:r w:rsidRPr="00F94B82">
              <w:t>грамм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0605F" w:rsidRDefault="00C049EA" w:rsidP="0029347A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3</w:t>
            </w:r>
          </w:p>
          <w:p w:rsidR="00C049EA" w:rsidRPr="0060605F" w:rsidRDefault="00C049EA" w:rsidP="0029347A">
            <w:pPr>
              <w:widowControl w:val="0"/>
              <w:jc w:val="center"/>
              <w:rPr>
                <w:sz w:val="22"/>
                <w:szCs w:val="28"/>
              </w:rPr>
            </w:pPr>
            <w:r w:rsidRPr="0060605F">
              <w:rPr>
                <w:sz w:val="22"/>
                <w:szCs w:val="28"/>
              </w:rPr>
              <w:t>принцип поглощ</w:t>
            </w:r>
            <w:r w:rsidRPr="0060605F">
              <w:rPr>
                <w:sz w:val="22"/>
                <w:szCs w:val="28"/>
              </w:rPr>
              <w:t>е</w:t>
            </w:r>
            <w:r w:rsidRPr="0060605F">
              <w:rPr>
                <w:sz w:val="22"/>
                <w:szCs w:val="28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widowControl w:val="0"/>
              <w:rPr>
                <w:color w:val="000000"/>
              </w:rPr>
            </w:pPr>
            <w:r w:rsidRPr="00F94B82">
              <w:rPr>
                <w:color w:val="000000"/>
              </w:rPr>
              <w:t xml:space="preserve">-  использование </w:t>
            </w:r>
            <w:proofErr w:type="spellStart"/>
            <w:r w:rsidRPr="00F94B82">
              <w:rPr>
                <w:color w:val="000000"/>
              </w:rPr>
              <w:t>интернет-ресурсов</w:t>
            </w:r>
            <w:proofErr w:type="spellEnd"/>
            <w:r w:rsidRPr="00F94B82">
              <w:rPr>
                <w:color w:val="000000"/>
              </w:rPr>
              <w:t xml:space="preserve">  и видеоконфере</w:t>
            </w:r>
            <w:r w:rsidRPr="00F94B82">
              <w:rPr>
                <w:color w:val="000000"/>
              </w:rPr>
              <w:t>н</w:t>
            </w:r>
            <w:r w:rsidRPr="00F94B82">
              <w:rPr>
                <w:color w:val="000000"/>
              </w:rPr>
              <w:t>ции – 3</w:t>
            </w:r>
          </w:p>
          <w:p w:rsidR="00C049EA" w:rsidRPr="00F94B82" w:rsidRDefault="00C049EA" w:rsidP="0029347A">
            <w:pPr>
              <w:widowControl w:val="0"/>
              <w:rPr>
                <w:color w:val="000000"/>
              </w:rPr>
            </w:pPr>
            <w:r w:rsidRPr="00F94B82">
              <w:rPr>
                <w:color w:val="000000"/>
              </w:rPr>
              <w:t xml:space="preserve">- использование </w:t>
            </w:r>
            <w:proofErr w:type="spellStart"/>
            <w:r w:rsidRPr="00F94B82">
              <w:rPr>
                <w:color w:val="000000"/>
              </w:rPr>
              <w:t>интернет-ресурсов</w:t>
            </w:r>
            <w:proofErr w:type="spellEnd"/>
            <w:r w:rsidRPr="00F94B82">
              <w:rPr>
                <w:color w:val="000000"/>
              </w:rPr>
              <w:t xml:space="preserve"> – 2</w:t>
            </w:r>
          </w:p>
          <w:p w:rsidR="00C049EA" w:rsidRPr="00F94B82" w:rsidRDefault="00C049EA" w:rsidP="0029347A">
            <w:pPr>
              <w:widowControl w:val="0"/>
              <w:rPr>
                <w:color w:val="000000"/>
              </w:rPr>
            </w:pPr>
            <w:r w:rsidRPr="00F94B82">
              <w:rPr>
                <w:color w:val="000000"/>
              </w:rPr>
              <w:t>нет -0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ind w:right="57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9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widowControl w:val="0"/>
              <w:jc w:val="center"/>
              <w:rPr>
                <w:b/>
                <w:sz w:val="22"/>
                <w:szCs w:val="32"/>
                <w:lang w:val="en-US"/>
              </w:rPr>
            </w:pPr>
            <w:r w:rsidRPr="00F94B82">
              <w:rPr>
                <w:b/>
                <w:sz w:val="22"/>
                <w:szCs w:val="32"/>
              </w:rPr>
              <w:t>3.1.</w:t>
            </w:r>
            <w:r w:rsidRPr="00F94B82">
              <w:rPr>
                <w:b/>
                <w:sz w:val="22"/>
                <w:szCs w:val="32"/>
                <w:lang w:val="en-US"/>
              </w:rPr>
              <w:t>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widowControl w:val="0"/>
              <w:jc w:val="both"/>
            </w:pPr>
            <w:r w:rsidRPr="00F94B82">
              <w:t>Использование сетевой формы реализации образов</w:t>
            </w:r>
            <w:r w:rsidRPr="00F94B82">
              <w:t>а</w:t>
            </w:r>
            <w:r w:rsidRPr="00F94B82">
              <w:t>тельных программ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widowControl w:val="0"/>
              <w:jc w:val="center"/>
            </w:pPr>
            <w:r w:rsidRPr="00CF22B1"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widowControl w:val="0"/>
              <w:jc w:val="both"/>
            </w:pPr>
            <w:r w:rsidRPr="00F94B82">
              <w:t>да-2</w:t>
            </w:r>
          </w:p>
          <w:p w:rsidR="00C049EA" w:rsidRPr="00F94B82" w:rsidRDefault="00C049EA" w:rsidP="0029347A">
            <w:pPr>
              <w:widowControl w:val="0"/>
              <w:jc w:val="both"/>
            </w:pPr>
            <w:r w:rsidRPr="00F94B82">
              <w:t>нет - 0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C50E3" w:rsidRDefault="00C049EA" w:rsidP="0029347A">
            <w:pPr>
              <w:ind w:right="57"/>
              <w:jc w:val="both"/>
              <w:rPr>
                <w:b/>
                <w:i/>
                <w:sz w:val="20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widowControl w:val="0"/>
              <w:snapToGrid w:val="0"/>
              <w:ind w:right="57"/>
              <w:jc w:val="center"/>
              <w:rPr>
                <w:b/>
                <w:i/>
                <w:sz w:val="22"/>
                <w:szCs w:val="32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99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widowControl w:val="0"/>
              <w:jc w:val="center"/>
              <w:rPr>
                <w:b/>
                <w:sz w:val="22"/>
                <w:szCs w:val="32"/>
              </w:rPr>
            </w:pPr>
            <w:r w:rsidRPr="00F94B82">
              <w:rPr>
                <w:b/>
                <w:sz w:val="22"/>
                <w:szCs w:val="32"/>
              </w:rPr>
              <w:t>3.1.5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widowControl w:val="0"/>
              <w:jc w:val="both"/>
            </w:pPr>
            <w:r w:rsidRPr="00F94B82">
              <w:t>Использование различных форм сопров</w:t>
            </w:r>
            <w:r w:rsidRPr="00F94B82">
              <w:t>о</w:t>
            </w:r>
            <w:r w:rsidRPr="00F94B82">
              <w:t>ждения и наставничества обучающихся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widowControl w:val="0"/>
              <w:jc w:val="center"/>
            </w:pPr>
            <w:r w:rsidRPr="00CF22B1"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widowControl w:val="0"/>
              <w:jc w:val="both"/>
            </w:pPr>
            <w:r w:rsidRPr="00F94B82">
              <w:t>да-2</w:t>
            </w:r>
          </w:p>
          <w:p w:rsidR="00C049EA" w:rsidRPr="00F94B82" w:rsidRDefault="00C049EA" w:rsidP="0029347A">
            <w:pPr>
              <w:widowControl w:val="0"/>
              <w:jc w:val="both"/>
            </w:pPr>
            <w:r w:rsidRPr="00F94B82">
              <w:t>нет - 0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C50E3" w:rsidRDefault="00C049EA" w:rsidP="0029347A">
            <w:pPr>
              <w:ind w:right="57"/>
              <w:jc w:val="both"/>
              <w:rPr>
                <w:b/>
                <w:i/>
                <w:sz w:val="20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widowControl w:val="0"/>
              <w:snapToGrid w:val="0"/>
              <w:ind w:right="57"/>
              <w:jc w:val="center"/>
              <w:rPr>
                <w:b/>
                <w:i/>
                <w:sz w:val="22"/>
                <w:szCs w:val="32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50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jc w:val="center"/>
              <w:rPr>
                <w:b/>
                <w:sz w:val="22"/>
                <w:szCs w:val="22"/>
              </w:rPr>
            </w:pPr>
            <w:r w:rsidRPr="00F94B82">
              <w:rPr>
                <w:b/>
                <w:sz w:val="22"/>
                <w:szCs w:val="22"/>
              </w:rPr>
              <w:t>3.1.6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rPr>
                <w:i/>
              </w:rPr>
            </w:pPr>
            <w:r w:rsidRPr="00F94B82">
              <w:t>Использование современных</w:t>
            </w:r>
            <w:r w:rsidRPr="00F94B82">
              <w:rPr>
                <w:i/>
              </w:rPr>
              <w:t xml:space="preserve"> </w:t>
            </w:r>
            <w:r w:rsidRPr="00F94B82">
              <w:t>методов, технологий обучения и во</w:t>
            </w:r>
            <w:r w:rsidRPr="00F94B82">
              <w:t>с</w:t>
            </w:r>
            <w:r w:rsidRPr="00F94B82">
              <w:t xml:space="preserve">питания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jc w:val="center"/>
            </w:pPr>
            <w:r w:rsidRPr="00CF22B1"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r w:rsidRPr="00F94B82">
              <w:t>да – 2</w:t>
            </w:r>
          </w:p>
          <w:p w:rsidR="00C049EA" w:rsidRPr="00F94B82" w:rsidRDefault="00C049EA" w:rsidP="0029347A">
            <w:r w:rsidRPr="00F94B82">
              <w:t>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50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jc w:val="center"/>
              <w:rPr>
                <w:b/>
                <w:sz w:val="22"/>
                <w:szCs w:val="22"/>
              </w:rPr>
            </w:pPr>
            <w:r w:rsidRPr="00F94B82">
              <w:rPr>
                <w:b/>
                <w:sz w:val="22"/>
                <w:szCs w:val="22"/>
              </w:rPr>
              <w:t>3.1.7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60605F">
            <w:pPr>
              <w:rPr>
                <w:i/>
              </w:rPr>
            </w:pPr>
            <w:r w:rsidRPr="00F94B82">
              <w:t>Результативность (в том числе в соответствии с требованиями ФГОС) использования м</w:t>
            </w:r>
            <w:r w:rsidRPr="00F94B82">
              <w:t>е</w:t>
            </w:r>
            <w:r w:rsidRPr="00F94B82">
              <w:t>тодов и технологий обучения и воспит</w:t>
            </w:r>
            <w:r w:rsidRPr="00F94B82">
              <w:t>а</w:t>
            </w:r>
            <w:r w:rsidRPr="00F94B82">
              <w:t xml:space="preserve">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jc w:val="center"/>
            </w:pPr>
            <w:r w:rsidRPr="00CF22B1">
              <w:t>3</w:t>
            </w:r>
          </w:p>
          <w:p w:rsidR="00C049EA" w:rsidRPr="00CF22B1" w:rsidRDefault="00C049EA" w:rsidP="0029347A">
            <w:pPr>
              <w:jc w:val="center"/>
              <w:rPr>
                <w:sz w:val="22"/>
                <w:szCs w:val="22"/>
              </w:rPr>
            </w:pPr>
            <w:r w:rsidRPr="00CF22B1">
              <w:rPr>
                <w:sz w:val="22"/>
                <w:szCs w:val="22"/>
              </w:rPr>
              <w:t>принцип накопл</w:t>
            </w:r>
            <w:r w:rsidRPr="00CF22B1">
              <w:rPr>
                <w:sz w:val="22"/>
                <w:szCs w:val="22"/>
              </w:rPr>
              <w:t>е</w:t>
            </w:r>
            <w:r w:rsidRPr="00CF22B1">
              <w:rPr>
                <w:sz w:val="22"/>
                <w:szCs w:val="22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r w:rsidRPr="00F94B82">
              <w:t>- стабильно высокий уровень резул</w:t>
            </w:r>
            <w:r w:rsidRPr="00F94B82">
              <w:t>ь</w:t>
            </w:r>
            <w:r w:rsidRPr="00F94B82">
              <w:t>татов – 1,5</w:t>
            </w:r>
          </w:p>
          <w:p w:rsidR="00C049EA" w:rsidRPr="00F94B82" w:rsidRDefault="00C049EA" w:rsidP="0029347A">
            <w:r w:rsidRPr="00F94B82">
              <w:t>-положительная динамика резул</w:t>
            </w:r>
            <w:r w:rsidRPr="00F94B82">
              <w:t>ь</w:t>
            </w:r>
            <w:r w:rsidRPr="00F94B82">
              <w:t>татов – 1,5</w:t>
            </w:r>
          </w:p>
          <w:p w:rsidR="00C049EA" w:rsidRPr="00F94B82" w:rsidRDefault="00C049EA" w:rsidP="0029347A">
            <w:pPr>
              <w:rPr>
                <w:i/>
              </w:rPr>
            </w:pPr>
            <w:r w:rsidRPr="00F94B82">
              <w:t>- нет - 0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92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jc w:val="center"/>
              <w:rPr>
                <w:b/>
                <w:sz w:val="22"/>
                <w:szCs w:val="22"/>
              </w:rPr>
            </w:pPr>
            <w:r w:rsidRPr="00F94B82">
              <w:rPr>
                <w:b/>
                <w:sz w:val="22"/>
                <w:szCs w:val="22"/>
              </w:rPr>
              <w:t>3.1.8*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60605F">
            <w:pPr>
              <w:widowControl w:val="0"/>
              <w:rPr>
                <w:sz w:val="22"/>
                <w:szCs w:val="32"/>
              </w:rPr>
            </w:pPr>
            <w:r w:rsidRPr="00F94B82">
              <w:rPr>
                <w:sz w:val="22"/>
                <w:szCs w:val="32"/>
              </w:rPr>
              <w:t>Выявление и удовлетворение особых образовател</w:t>
            </w:r>
            <w:r w:rsidRPr="00F94B82">
              <w:rPr>
                <w:sz w:val="22"/>
                <w:szCs w:val="32"/>
              </w:rPr>
              <w:t>ь</w:t>
            </w:r>
            <w:r w:rsidRPr="00F94B82">
              <w:rPr>
                <w:sz w:val="22"/>
                <w:szCs w:val="32"/>
              </w:rPr>
              <w:t>ных потребностей учащихся с ОВЗ при осво</w:t>
            </w:r>
            <w:r w:rsidRPr="00F94B82">
              <w:rPr>
                <w:sz w:val="22"/>
                <w:szCs w:val="32"/>
              </w:rPr>
              <w:t>е</w:t>
            </w:r>
            <w:r w:rsidRPr="00F94B82">
              <w:rPr>
                <w:sz w:val="22"/>
                <w:szCs w:val="32"/>
              </w:rPr>
              <w:t>нии основных обра</w:t>
            </w:r>
            <w:r w:rsidR="0060605F">
              <w:rPr>
                <w:sz w:val="22"/>
                <w:szCs w:val="32"/>
              </w:rPr>
              <w:t>з</w:t>
            </w:r>
            <w:r w:rsidRPr="00F94B82">
              <w:rPr>
                <w:sz w:val="22"/>
                <w:szCs w:val="32"/>
              </w:rPr>
              <w:t>овательных программ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widowControl w:val="0"/>
              <w:jc w:val="center"/>
              <w:rPr>
                <w:sz w:val="22"/>
                <w:szCs w:val="28"/>
              </w:rPr>
            </w:pPr>
            <w:r w:rsidRPr="00CF22B1">
              <w:rPr>
                <w:sz w:val="22"/>
                <w:szCs w:val="28"/>
              </w:rPr>
              <w:t>3*</w:t>
            </w:r>
          </w:p>
          <w:p w:rsidR="00C049EA" w:rsidRPr="00CF22B1" w:rsidRDefault="00C049EA" w:rsidP="0029347A">
            <w:pPr>
              <w:widowControl w:val="0"/>
              <w:jc w:val="center"/>
              <w:rPr>
                <w:sz w:val="22"/>
                <w:szCs w:val="28"/>
              </w:rPr>
            </w:pPr>
            <w:r w:rsidRPr="00CF22B1">
              <w:rPr>
                <w:sz w:val="22"/>
                <w:szCs w:val="28"/>
              </w:rPr>
              <w:t>принцип поглощ</w:t>
            </w:r>
            <w:r w:rsidRPr="00CF22B1">
              <w:rPr>
                <w:sz w:val="22"/>
                <w:szCs w:val="28"/>
              </w:rPr>
              <w:t>е</w:t>
            </w:r>
            <w:r w:rsidRPr="00CF22B1">
              <w:rPr>
                <w:sz w:val="22"/>
                <w:szCs w:val="28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widowControl w:val="0"/>
              <w:jc w:val="both"/>
              <w:rPr>
                <w:sz w:val="22"/>
                <w:szCs w:val="28"/>
              </w:rPr>
            </w:pPr>
            <w:r w:rsidRPr="00F94B82">
              <w:rPr>
                <w:sz w:val="22"/>
                <w:szCs w:val="28"/>
              </w:rPr>
              <w:t>- разработка и реализация индивидуальных адаптир</w:t>
            </w:r>
            <w:r w:rsidRPr="00F94B82">
              <w:rPr>
                <w:sz w:val="22"/>
                <w:szCs w:val="28"/>
              </w:rPr>
              <w:t>о</w:t>
            </w:r>
            <w:r w:rsidRPr="00F94B82">
              <w:rPr>
                <w:sz w:val="22"/>
                <w:szCs w:val="28"/>
              </w:rPr>
              <w:t>ванных образовательных программ – 3</w:t>
            </w:r>
          </w:p>
          <w:p w:rsidR="00C049EA" w:rsidRPr="00F94B82" w:rsidRDefault="00C049EA" w:rsidP="0029347A">
            <w:pPr>
              <w:widowControl w:val="0"/>
              <w:jc w:val="both"/>
              <w:rPr>
                <w:sz w:val="22"/>
                <w:szCs w:val="28"/>
              </w:rPr>
            </w:pPr>
            <w:r w:rsidRPr="00F94B82">
              <w:rPr>
                <w:sz w:val="22"/>
                <w:szCs w:val="28"/>
              </w:rPr>
              <w:t>- организация индивидуал</w:t>
            </w:r>
            <w:r w:rsidRPr="00F94B82">
              <w:rPr>
                <w:sz w:val="22"/>
                <w:szCs w:val="28"/>
              </w:rPr>
              <w:t>ь</w:t>
            </w:r>
            <w:r w:rsidRPr="00F94B82">
              <w:rPr>
                <w:sz w:val="22"/>
                <w:szCs w:val="28"/>
              </w:rPr>
              <w:t>ной работы с детьми ОВЗ во время образовательного процесса – 2</w:t>
            </w:r>
          </w:p>
          <w:p w:rsidR="00C049EA" w:rsidRPr="00F94B82" w:rsidRDefault="00C049EA" w:rsidP="0029347A">
            <w:pPr>
              <w:widowControl w:val="0"/>
              <w:jc w:val="both"/>
              <w:rPr>
                <w:sz w:val="22"/>
                <w:szCs w:val="28"/>
              </w:rPr>
            </w:pPr>
            <w:r w:rsidRPr="00F94B82">
              <w:rPr>
                <w:sz w:val="22"/>
                <w:szCs w:val="28"/>
              </w:rPr>
              <w:t>- нет -0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92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29347A">
            <w:pPr>
              <w:rPr>
                <w:b/>
                <w:sz w:val="22"/>
                <w:szCs w:val="22"/>
              </w:rPr>
            </w:pPr>
            <w:r w:rsidRPr="00F11766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ind w:right="57"/>
              <w:jc w:val="center"/>
            </w:pPr>
            <w:r w:rsidRPr="00CF22B1">
              <w:rPr>
                <w:sz w:val="22"/>
                <w:szCs w:val="22"/>
              </w:rPr>
              <w:t>*  Критерии  для педагогических работников,  имеющих в своих классах обучающихся с ограниченными во</w:t>
            </w:r>
            <w:r w:rsidRPr="00CF22B1">
              <w:rPr>
                <w:sz w:val="22"/>
                <w:szCs w:val="22"/>
              </w:rPr>
              <w:t>з</w:t>
            </w:r>
            <w:r w:rsidRPr="00CF22B1">
              <w:rPr>
                <w:sz w:val="22"/>
                <w:szCs w:val="22"/>
              </w:rPr>
              <w:t>можностями здоровья</w:t>
            </w:r>
          </w:p>
        </w:tc>
      </w:tr>
      <w:tr w:rsidR="00C049EA" w:rsidRPr="00341C3D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45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341C3D" w:rsidRDefault="00C049EA" w:rsidP="0029347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341C3D">
              <w:rPr>
                <w:b/>
                <w:szCs w:val="28"/>
              </w:rPr>
              <w:t>.2.</w:t>
            </w:r>
          </w:p>
        </w:tc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ind w:right="57"/>
              <w:jc w:val="both"/>
            </w:pPr>
            <w:r w:rsidRPr="00CF22B1">
              <w:t>Транслирование в педагогических коллективах опыта практических результатов своей профессиональной де</w:t>
            </w:r>
            <w:r w:rsidRPr="00CF22B1">
              <w:t>я</w:t>
            </w:r>
            <w:r w:rsidRPr="00CF22B1">
              <w:t>тельности, в том числе экспериментальной и инн</w:t>
            </w:r>
            <w:r w:rsidRPr="00CF22B1">
              <w:t>о</w:t>
            </w:r>
            <w:r w:rsidRPr="00CF22B1">
              <w:t>вационной</w:t>
            </w: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558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lastRenderedPageBreak/>
              <w:t>3.2.1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Очные выступления 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ческом опыте (на семинарах, конференциях; курсах повышения квалификации и др.) на ра</w:t>
            </w:r>
            <w:r>
              <w:rPr>
                <w:bCs/>
                <w:iCs/>
                <w:color w:val="000000"/>
                <w:szCs w:val="28"/>
              </w:rPr>
              <w:t>з</w:t>
            </w:r>
            <w:r>
              <w:rPr>
                <w:bCs/>
                <w:iCs/>
                <w:color w:val="000000"/>
                <w:szCs w:val="28"/>
              </w:rPr>
              <w:t xml:space="preserve">ных уровнях не менее трех раз за </w:t>
            </w:r>
            <w:proofErr w:type="spellStart"/>
            <w:r>
              <w:rPr>
                <w:bCs/>
                <w:iCs/>
                <w:color w:val="000000"/>
                <w:szCs w:val="28"/>
              </w:rPr>
              <w:t>межаттестац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онный</w:t>
            </w:r>
            <w:proofErr w:type="spellEnd"/>
            <w:r>
              <w:rPr>
                <w:bCs/>
                <w:iCs/>
                <w:color w:val="000000"/>
                <w:szCs w:val="28"/>
              </w:rPr>
              <w:t xml:space="preserve"> 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3</w:t>
            </w:r>
          </w:p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принцип поглощ</w:t>
            </w:r>
            <w:r w:rsidRPr="00532762">
              <w:rPr>
                <w:sz w:val="22"/>
                <w:szCs w:val="28"/>
              </w:rPr>
              <w:t>е</w:t>
            </w:r>
            <w:r w:rsidRPr="00532762">
              <w:rPr>
                <w:sz w:val="22"/>
                <w:szCs w:val="28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5631E" w:rsidRDefault="00C049EA" w:rsidP="0029347A">
            <w:pPr>
              <w:rPr>
                <w:b/>
                <w:bCs/>
                <w:i/>
                <w:iCs/>
              </w:rPr>
            </w:pPr>
            <w:r w:rsidRPr="002604EA">
              <w:rPr>
                <w:b/>
                <w:i/>
              </w:rPr>
              <w:t>-</w:t>
            </w:r>
            <w:r w:rsidRPr="002604EA">
              <w:rPr>
                <w:b/>
                <w:bCs/>
                <w:i/>
                <w:iCs/>
              </w:rPr>
              <w:t xml:space="preserve"> </w:t>
            </w:r>
            <w:r w:rsidRPr="00470094">
              <w:rPr>
                <w:bCs/>
                <w:iCs/>
              </w:rPr>
              <w:t>федерал</w:t>
            </w:r>
            <w:r w:rsidRPr="00470094">
              <w:rPr>
                <w:bCs/>
                <w:iCs/>
              </w:rPr>
              <w:t>ь</w:t>
            </w:r>
            <w:r w:rsidRPr="00470094">
              <w:rPr>
                <w:bCs/>
                <w:iCs/>
              </w:rPr>
              <w:t>ный –  3</w:t>
            </w:r>
          </w:p>
          <w:p w:rsidR="00C049EA" w:rsidRPr="0055631E" w:rsidRDefault="00C049EA" w:rsidP="0029347A">
            <w:pPr>
              <w:rPr>
                <w:bCs/>
                <w:iCs/>
              </w:rPr>
            </w:pPr>
            <w:r w:rsidRPr="0055631E">
              <w:rPr>
                <w:bCs/>
                <w:iCs/>
              </w:rPr>
              <w:t>-облас</w:t>
            </w:r>
            <w:r w:rsidRPr="0055631E"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ной –  2,5</w:t>
            </w:r>
          </w:p>
          <w:p w:rsidR="00C049EA" w:rsidRPr="0055631E" w:rsidRDefault="00C049EA" w:rsidP="0029347A">
            <w:r w:rsidRPr="0055631E">
              <w:t>-муниципал</w:t>
            </w:r>
            <w:r w:rsidRPr="0055631E">
              <w:t>ь</w:t>
            </w:r>
            <w:r w:rsidRPr="0055631E">
              <w:t>ный –</w:t>
            </w:r>
            <w:r>
              <w:t xml:space="preserve"> 1,5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t>- 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RPr="00CB158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71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</w:rPr>
            </w:pPr>
            <w:r w:rsidRPr="006933C6">
              <w:rPr>
                <w:b/>
              </w:rPr>
              <w:t>3.2.2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D3464F" w:rsidRDefault="00C049EA" w:rsidP="00532762">
            <w:r w:rsidRPr="00D3464F">
              <w:rPr>
                <w:bCs/>
                <w:iCs/>
              </w:rPr>
              <w:t>Онлайн выступления о результативном практ</w:t>
            </w:r>
            <w:r w:rsidRPr="00D3464F">
              <w:rPr>
                <w:bCs/>
                <w:iCs/>
              </w:rPr>
              <w:t>и</w:t>
            </w:r>
            <w:r w:rsidRPr="00D3464F">
              <w:rPr>
                <w:bCs/>
                <w:iCs/>
              </w:rPr>
              <w:t xml:space="preserve">ческом опыте (на </w:t>
            </w:r>
            <w:proofErr w:type="spellStart"/>
            <w:r w:rsidRPr="00D3464F">
              <w:rPr>
                <w:bCs/>
                <w:iCs/>
              </w:rPr>
              <w:t>вебинарах</w:t>
            </w:r>
            <w:proofErr w:type="spellEnd"/>
            <w:r w:rsidRPr="00D3464F">
              <w:rPr>
                <w:bCs/>
                <w:iCs/>
              </w:rPr>
              <w:t>, семинарах, конференциях; курсах п</w:t>
            </w:r>
            <w:r w:rsidRPr="00D3464F">
              <w:rPr>
                <w:bCs/>
                <w:iCs/>
              </w:rPr>
              <w:t>о</w:t>
            </w:r>
            <w:r w:rsidRPr="00D3464F">
              <w:rPr>
                <w:bCs/>
                <w:iCs/>
              </w:rPr>
              <w:t>вышения квалификации и др.) на разных уро</w:t>
            </w:r>
            <w:r w:rsidRPr="00D3464F">
              <w:rPr>
                <w:bCs/>
                <w:iCs/>
              </w:rPr>
              <w:t>в</w:t>
            </w:r>
            <w:r w:rsidRPr="00D3464F">
              <w:rPr>
                <w:bCs/>
                <w:iCs/>
              </w:rPr>
              <w:t>нях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532762">
            <w:pPr>
              <w:jc w:val="center"/>
              <w:rPr>
                <w:spacing w:val="-20"/>
              </w:rPr>
            </w:pPr>
            <w:r w:rsidRPr="00CF22B1">
              <w:rPr>
                <w:spacing w:val="-20"/>
              </w:rPr>
              <w:t>1</w:t>
            </w:r>
          </w:p>
          <w:p w:rsidR="00C049EA" w:rsidRPr="00CF22B1" w:rsidRDefault="00C049EA" w:rsidP="00532762"/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D3464F" w:rsidRDefault="00C049EA" w:rsidP="0029347A">
            <w:r>
              <w:t>- д</w:t>
            </w:r>
            <w:r w:rsidRPr="00D3464F">
              <w:t>а- 1</w:t>
            </w:r>
          </w:p>
          <w:p w:rsidR="00C049EA" w:rsidRPr="00D3464F" w:rsidRDefault="00C049EA" w:rsidP="0029347A">
            <w:pPr>
              <w:jc w:val="both"/>
            </w:pPr>
            <w:r>
              <w:t xml:space="preserve">- </w:t>
            </w:r>
            <w:r w:rsidRPr="00D3464F">
              <w:t>нет – 0</w:t>
            </w:r>
          </w:p>
          <w:p w:rsidR="00C049EA" w:rsidRPr="00D3464F" w:rsidRDefault="00C049EA" w:rsidP="0029347A">
            <w:pPr>
              <w:jc w:val="both"/>
            </w:pPr>
          </w:p>
          <w:p w:rsidR="00C049EA" w:rsidRPr="00D3464F" w:rsidRDefault="00C049EA" w:rsidP="0029347A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D3464F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532762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3.2.3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532762">
            <w:pPr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 xml:space="preserve">ческом опыте (статьи, брошюры и др.) </w:t>
            </w:r>
            <w:r w:rsidRPr="0055631E">
              <w:rPr>
                <w:bCs/>
                <w:iCs/>
                <w:color w:val="000000"/>
                <w:szCs w:val="28"/>
              </w:rPr>
              <w:t xml:space="preserve">в </w:t>
            </w:r>
            <w:r w:rsidRPr="0055631E">
              <w:rPr>
                <w:bCs/>
                <w:iCs/>
                <w:szCs w:val="28"/>
              </w:rPr>
              <w:t>реце</w:t>
            </w:r>
            <w:r w:rsidRPr="0055631E">
              <w:rPr>
                <w:bCs/>
                <w:iCs/>
                <w:szCs w:val="28"/>
              </w:rPr>
              <w:t>н</w:t>
            </w:r>
            <w:r w:rsidRPr="0055631E">
              <w:rPr>
                <w:bCs/>
                <w:iCs/>
                <w:szCs w:val="28"/>
              </w:rPr>
              <w:t>зируемых изданиях различного уровня</w:t>
            </w:r>
            <w:r w:rsidRPr="0055631E">
              <w:rPr>
                <w:bCs/>
                <w:iCs/>
                <w:color w:val="000000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2</w:t>
            </w:r>
          </w:p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принцип поглощ</w:t>
            </w:r>
            <w:r w:rsidRPr="00532762">
              <w:rPr>
                <w:sz w:val="22"/>
                <w:szCs w:val="28"/>
              </w:rPr>
              <w:t>е</w:t>
            </w:r>
            <w:r w:rsidRPr="00532762">
              <w:rPr>
                <w:sz w:val="22"/>
                <w:szCs w:val="28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470094" w:rsidRDefault="00C049EA" w:rsidP="0029347A">
            <w:pPr>
              <w:rPr>
                <w:bCs/>
                <w:iCs/>
              </w:rPr>
            </w:pPr>
            <w:r w:rsidRPr="00470094">
              <w:rPr>
                <w:bCs/>
                <w:iCs/>
              </w:rPr>
              <w:t>-федерал</w:t>
            </w:r>
            <w:r w:rsidRPr="00470094">
              <w:rPr>
                <w:bCs/>
                <w:iCs/>
              </w:rPr>
              <w:t>ь</w:t>
            </w:r>
            <w:r w:rsidRPr="00470094">
              <w:rPr>
                <w:bCs/>
                <w:iCs/>
              </w:rPr>
              <w:t>ный - 2</w:t>
            </w:r>
          </w:p>
          <w:p w:rsidR="00C049EA" w:rsidRDefault="00C049EA" w:rsidP="0029347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-облас</w:t>
            </w:r>
            <w:r>
              <w:rPr>
                <w:bCs/>
                <w:iCs/>
              </w:rPr>
              <w:t>т</w:t>
            </w:r>
            <w:r>
              <w:rPr>
                <w:bCs/>
                <w:iCs/>
              </w:rPr>
              <w:t>ной – 1,5</w:t>
            </w:r>
          </w:p>
          <w:p w:rsidR="00C049EA" w:rsidRDefault="00C049EA" w:rsidP="0029347A">
            <w:r>
              <w:t>-муниципал</w:t>
            </w:r>
            <w:r>
              <w:t>ь</w:t>
            </w:r>
            <w:r>
              <w:t>ный – 1</w:t>
            </w:r>
          </w:p>
          <w:p w:rsidR="00C049EA" w:rsidRDefault="00C049EA" w:rsidP="0029347A">
            <w:r>
              <w:t>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66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3.2.4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 xml:space="preserve">Наличие </w:t>
            </w:r>
            <w:proofErr w:type="gramStart"/>
            <w:r>
              <w:rPr>
                <w:szCs w:val="28"/>
              </w:rPr>
              <w:t>Интернет-публикаций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</w:t>
            </w:r>
            <w:r>
              <w:rPr>
                <w:bCs/>
                <w:iCs/>
                <w:color w:val="000000"/>
                <w:szCs w:val="28"/>
              </w:rPr>
              <w:t>в</w:t>
            </w:r>
            <w:r>
              <w:rPr>
                <w:bCs/>
                <w:iCs/>
                <w:color w:val="000000"/>
                <w:szCs w:val="28"/>
              </w:rPr>
              <w:t>ном практическом опыте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-да - 1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-нет - 0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 xml:space="preserve">3.2.5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bCs/>
              </w:rPr>
              <w:t>Участие в инновационной или экспериментальной деятел</w:t>
            </w:r>
            <w:r>
              <w:rPr>
                <w:bCs/>
              </w:rPr>
              <w:t>ь</w:t>
            </w:r>
            <w:r>
              <w:rPr>
                <w:bCs/>
              </w:rPr>
              <w:t xml:space="preserve">ности различного уровня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2</w:t>
            </w:r>
          </w:p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принцип поглощ</w:t>
            </w:r>
            <w:r w:rsidRPr="00532762">
              <w:rPr>
                <w:sz w:val="22"/>
                <w:szCs w:val="28"/>
              </w:rPr>
              <w:t>е</w:t>
            </w:r>
            <w:r w:rsidRPr="00532762">
              <w:rPr>
                <w:sz w:val="22"/>
                <w:szCs w:val="28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-федерал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- 2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1,5</w:t>
            </w:r>
          </w:p>
          <w:p w:rsidR="00C049EA" w:rsidRPr="00470094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 нет - 0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19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2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</w:rPr>
              <w:t>Общественное признание личного вклада в повышение качества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29347A">
            <w:pPr>
              <w:ind w:right="57"/>
              <w:jc w:val="both"/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3.3.1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29347A">
            <w:pPr>
              <w:widowControl w:val="0"/>
              <w:jc w:val="both"/>
              <w:rPr>
                <w:b/>
                <w:sz w:val="22"/>
                <w:szCs w:val="28"/>
              </w:rPr>
            </w:pPr>
            <w:r w:rsidRPr="00F11766">
              <w:rPr>
                <w:bCs/>
                <w:sz w:val="22"/>
                <w:szCs w:val="28"/>
              </w:rPr>
              <w:t>Участие в экспертных группах и коми</w:t>
            </w:r>
            <w:r w:rsidRPr="00F11766">
              <w:rPr>
                <w:bCs/>
                <w:sz w:val="22"/>
                <w:szCs w:val="28"/>
              </w:rPr>
              <w:t>с</w:t>
            </w:r>
            <w:r w:rsidRPr="00F11766">
              <w:rPr>
                <w:bCs/>
                <w:sz w:val="22"/>
                <w:szCs w:val="28"/>
              </w:rPr>
              <w:t>сиях разного уровня по независимой оценке качества образования (ЕГЭ, ОГЭ, жюри областных конкурсов, ко</w:t>
            </w:r>
            <w:r w:rsidRPr="00F11766">
              <w:rPr>
                <w:bCs/>
                <w:sz w:val="22"/>
                <w:szCs w:val="28"/>
              </w:rPr>
              <w:t>н</w:t>
            </w:r>
            <w:r w:rsidRPr="00F11766">
              <w:rPr>
                <w:bCs/>
                <w:sz w:val="22"/>
                <w:szCs w:val="28"/>
              </w:rPr>
              <w:t>трольно-надзорных мероприятиях, аккредитация образовательных организ</w:t>
            </w:r>
            <w:r w:rsidRPr="00F11766">
              <w:rPr>
                <w:bCs/>
                <w:sz w:val="22"/>
                <w:szCs w:val="28"/>
              </w:rPr>
              <w:t>а</w:t>
            </w:r>
            <w:r w:rsidRPr="00F11766">
              <w:rPr>
                <w:bCs/>
                <w:sz w:val="22"/>
                <w:szCs w:val="28"/>
              </w:rPr>
              <w:t>ций и др.)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widowControl w:val="0"/>
              <w:jc w:val="center"/>
              <w:rPr>
                <w:sz w:val="22"/>
                <w:szCs w:val="28"/>
              </w:rPr>
            </w:pPr>
            <w:r w:rsidRPr="00CF22B1">
              <w:rPr>
                <w:sz w:val="22"/>
                <w:szCs w:val="28"/>
              </w:rPr>
              <w:t>2</w:t>
            </w:r>
          </w:p>
          <w:p w:rsidR="00C049EA" w:rsidRPr="00CF22B1" w:rsidRDefault="00C049EA" w:rsidP="0029347A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11766" w:rsidRDefault="00C049EA" w:rsidP="0029347A">
            <w:pPr>
              <w:widowControl w:val="0"/>
              <w:rPr>
                <w:sz w:val="22"/>
                <w:szCs w:val="28"/>
              </w:rPr>
            </w:pPr>
            <w:r w:rsidRPr="00F11766">
              <w:rPr>
                <w:sz w:val="22"/>
                <w:szCs w:val="28"/>
              </w:rPr>
              <w:t>- работа в одной группе (к</w:t>
            </w:r>
            <w:r w:rsidRPr="00F11766">
              <w:rPr>
                <w:sz w:val="22"/>
                <w:szCs w:val="28"/>
              </w:rPr>
              <w:t>о</w:t>
            </w:r>
            <w:r w:rsidRPr="00F11766">
              <w:rPr>
                <w:sz w:val="22"/>
                <w:szCs w:val="28"/>
              </w:rPr>
              <w:t>миссии) – 2</w:t>
            </w:r>
          </w:p>
          <w:p w:rsidR="00C049EA" w:rsidRPr="00F11766" w:rsidRDefault="00C049EA" w:rsidP="0029347A">
            <w:pPr>
              <w:widowControl w:val="0"/>
              <w:rPr>
                <w:sz w:val="22"/>
                <w:szCs w:val="28"/>
              </w:rPr>
            </w:pPr>
            <w:r w:rsidRPr="00F11766">
              <w:rPr>
                <w:sz w:val="22"/>
                <w:szCs w:val="28"/>
              </w:rPr>
              <w:t>- нет - 0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RPr="00FE3CDB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3.3.2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AC6182" w:rsidRDefault="00C049EA" w:rsidP="0029347A">
            <w:pPr>
              <w:rPr>
                <w:bCs/>
              </w:rPr>
            </w:pPr>
            <w:r w:rsidRPr="00AC6182">
              <w:rPr>
                <w:bCs/>
              </w:rPr>
              <w:t>Участие в экспертных группах и комиссиях ра</w:t>
            </w:r>
            <w:r w:rsidRPr="00AC6182">
              <w:rPr>
                <w:bCs/>
              </w:rPr>
              <w:t>з</w:t>
            </w:r>
            <w:r w:rsidRPr="00AC6182">
              <w:rPr>
                <w:bCs/>
              </w:rPr>
              <w:t>ного уровня по оценке деятельности педагогов (эксперт,  жюри конкурсов педагогического м</w:t>
            </w:r>
            <w:r w:rsidRPr="00AC6182">
              <w:rPr>
                <w:bCs/>
              </w:rPr>
              <w:t>а</w:t>
            </w:r>
            <w:r w:rsidRPr="00AC6182">
              <w:rPr>
                <w:bCs/>
              </w:rPr>
              <w:t>стерства, член экспертного совета и др.)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3</w:t>
            </w:r>
          </w:p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принцип поглощ</w:t>
            </w:r>
            <w:r w:rsidRPr="00532762">
              <w:rPr>
                <w:sz w:val="22"/>
                <w:szCs w:val="28"/>
              </w:rPr>
              <w:t>е</w:t>
            </w:r>
            <w:r w:rsidRPr="00532762">
              <w:rPr>
                <w:sz w:val="22"/>
                <w:szCs w:val="28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AC6182" w:rsidRDefault="00C049EA" w:rsidP="0029347A">
            <w:pPr>
              <w:rPr>
                <w:szCs w:val="28"/>
              </w:rPr>
            </w:pPr>
            <w:r w:rsidRPr="00AC6182">
              <w:rPr>
                <w:szCs w:val="28"/>
              </w:rPr>
              <w:t>-</w:t>
            </w:r>
            <w:r>
              <w:rPr>
                <w:szCs w:val="28"/>
              </w:rPr>
              <w:t>федеральный - 3</w:t>
            </w:r>
          </w:p>
          <w:p w:rsidR="00C049EA" w:rsidRPr="00AC6182" w:rsidRDefault="00C049EA" w:rsidP="0029347A">
            <w:pPr>
              <w:rPr>
                <w:szCs w:val="28"/>
              </w:rPr>
            </w:pPr>
            <w:r w:rsidRPr="00AC6182">
              <w:rPr>
                <w:szCs w:val="28"/>
              </w:rPr>
              <w:t>-облас</w:t>
            </w:r>
            <w:r w:rsidRPr="00AC6182">
              <w:rPr>
                <w:szCs w:val="28"/>
              </w:rPr>
              <w:t>т</w:t>
            </w:r>
            <w:r>
              <w:rPr>
                <w:szCs w:val="28"/>
              </w:rPr>
              <w:t>ной – 2,5</w:t>
            </w:r>
          </w:p>
          <w:p w:rsidR="00C049EA" w:rsidRPr="00AC6182" w:rsidRDefault="00C049EA" w:rsidP="0029347A">
            <w:pPr>
              <w:rPr>
                <w:szCs w:val="28"/>
              </w:rPr>
            </w:pPr>
            <w:r w:rsidRPr="00AC6182">
              <w:rPr>
                <w:szCs w:val="28"/>
              </w:rPr>
              <w:t>-муниципал</w:t>
            </w:r>
            <w:r w:rsidRPr="00AC6182">
              <w:rPr>
                <w:szCs w:val="28"/>
              </w:rPr>
              <w:t>ь</w:t>
            </w:r>
            <w:r>
              <w:rPr>
                <w:szCs w:val="28"/>
              </w:rPr>
              <w:t>ный – 2</w:t>
            </w:r>
          </w:p>
          <w:p w:rsidR="00C049EA" w:rsidRPr="00AC6182" w:rsidRDefault="00C049EA" w:rsidP="0029347A">
            <w:pPr>
              <w:rPr>
                <w:szCs w:val="28"/>
              </w:rPr>
            </w:pPr>
            <w:r w:rsidRPr="00AC6182">
              <w:rPr>
                <w:szCs w:val="28"/>
              </w:rPr>
              <w:t>-нет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AC6182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3.3.3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Наличие поощрений (благодарн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сти, Почетные грамоты и др.),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лученных в сфере образования или по профилю деятельности</w:t>
            </w:r>
          </w:p>
          <w:p w:rsidR="00C049EA" w:rsidRDefault="00C049EA" w:rsidP="0029347A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2</w:t>
            </w:r>
          </w:p>
          <w:p w:rsidR="00C049EA" w:rsidRPr="00532762" w:rsidRDefault="00C049EA" w:rsidP="00532762">
            <w:pPr>
              <w:widowControl w:val="0"/>
              <w:jc w:val="center"/>
              <w:rPr>
                <w:sz w:val="22"/>
                <w:szCs w:val="28"/>
              </w:rPr>
            </w:pPr>
            <w:r w:rsidRPr="00532762">
              <w:rPr>
                <w:sz w:val="22"/>
                <w:szCs w:val="28"/>
              </w:rPr>
              <w:t>принцип поглощ</w:t>
            </w:r>
            <w:r w:rsidRPr="00532762">
              <w:rPr>
                <w:sz w:val="22"/>
                <w:szCs w:val="28"/>
              </w:rPr>
              <w:t>е</w:t>
            </w:r>
            <w:r w:rsidRPr="00532762">
              <w:rPr>
                <w:sz w:val="22"/>
                <w:szCs w:val="28"/>
              </w:rPr>
              <w:t xml:space="preserve">ния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r>
              <w:t>-федерал</w:t>
            </w:r>
            <w:r>
              <w:t>ь</w:t>
            </w:r>
            <w:r>
              <w:t>ный - 2</w:t>
            </w:r>
          </w:p>
          <w:p w:rsidR="00C049EA" w:rsidRDefault="00C049EA" w:rsidP="0029347A">
            <w:r>
              <w:t>-облас</w:t>
            </w:r>
            <w:r>
              <w:t>т</w:t>
            </w:r>
            <w:r>
              <w:t>ной – 1,5</w:t>
            </w:r>
          </w:p>
          <w:p w:rsidR="00C049EA" w:rsidRDefault="00C049EA" w:rsidP="0029347A">
            <w:r>
              <w:t>- муниципал</w:t>
            </w:r>
            <w:r>
              <w:t>ь</w:t>
            </w:r>
            <w:r>
              <w:t>ный – 1</w:t>
            </w:r>
          </w:p>
          <w:p w:rsidR="00C049EA" w:rsidRDefault="00C049EA" w:rsidP="0029347A">
            <w:pPr>
              <w:rPr>
                <w:bCs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RPr="00F40118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66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lastRenderedPageBreak/>
              <w:t xml:space="preserve">4 </w:t>
            </w:r>
          </w:p>
        </w:tc>
        <w:tc>
          <w:tcPr>
            <w:tcW w:w="14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both"/>
              <w:rPr>
                <w:b/>
              </w:rPr>
            </w:pPr>
            <w:r w:rsidRPr="00CB158A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</w:t>
            </w:r>
            <w:r w:rsidRPr="00CB158A">
              <w:rPr>
                <w:b/>
              </w:rPr>
              <w:t>а</w:t>
            </w:r>
            <w:r w:rsidRPr="00CB158A">
              <w:rPr>
                <w:b/>
              </w:rPr>
              <w:t>зовательного процесса, профессиональных конкурсах</w:t>
            </w: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87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A4023" w:rsidRDefault="00C049EA" w:rsidP="0029347A">
            <w:pPr>
              <w:jc w:val="center"/>
              <w:rPr>
                <w:b/>
              </w:rPr>
            </w:pPr>
            <w:r w:rsidRPr="007A4023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both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29347A">
            <w:pPr>
              <w:ind w:right="57"/>
              <w:jc w:val="center"/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4.1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объединениях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ных организаций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jc w:val="center"/>
              <w:rPr>
                <w:szCs w:val="28"/>
              </w:rPr>
            </w:pPr>
            <w:r w:rsidRPr="00CF22B1">
              <w:rPr>
                <w:szCs w:val="28"/>
              </w:rPr>
              <w:t>2</w:t>
            </w:r>
          </w:p>
          <w:p w:rsidR="00C049EA" w:rsidRPr="00CF22B1" w:rsidRDefault="00C049EA" w:rsidP="0029347A">
            <w:pPr>
              <w:jc w:val="center"/>
              <w:rPr>
                <w:szCs w:val="28"/>
              </w:rPr>
            </w:pPr>
            <w:r w:rsidRPr="00CF22B1">
              <w:rPr>
                <w:sz w:val="22"/>
                <w:szCs w:val="22"/>
              </w:rPr>
              <w:t>принцип поглощ</w:t>
            </w:r>
            <w:r w:rsidRPr="00CF22B1">
              <w:rPr>
                <w:sz w:val="22"/>
                <w:szCs w:val="22"/>
              </w:rPr>
              <w:t>е</w:t>
            </w:r>
            <w:r w:rsidRPr="00CF22B1">
              <w:rPr>
                <w:sz w:val="22"/>
                <w:szCs w:val="22"/>
              </w:rPr>
              <w:t>ния</w:t>
            </w:r>
          </w:p>
          <w:p w:rsidR="00C049EA" w:rsidRPr="00CF22B1" w:rsidRDefault="00C049EA" w:rsidP="0029347A">
            <w:pPr>
              <w:jc w:val="center"/>
              <w:rPr>
                <w:i/>
                <w:color w:val="2E74B5"/>
                <w:spacing w:val="-2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r>
              <w:t xml:space="preserve">- руководство </w:t>
            </w:r>
            <w:r w:rsidRPr="00D3464F">
              <w:t>методическим</w:t>
            </w:r>
            <w:r>
              <w:t xml:space="preserve"> объед</w:t>
            </w:r>
            <w:r>
              <w:t>и</w:t>
            </w:r>
            <w:r>
              <w:t>нением не м</w:t>
            </w:r>
            <w:r>
              <w:t>е</w:t>
            </w:r>
            <w:r>
              <w:t>нее 3 лет – 2</w:t>
            </w:r>
          </w:p>
          <w:p w:rsidR="00C049EA" w:rsidRDefault="00C049EA" w:rsidP="0029347A">
            <w:r>
              <w:t>- участие в работе методического</w:t>
            </w:r>
            <w:r w:rsidRPr="005F3466">
              <w:t xml:space="preserve"> </w:t>
            </w:r>
            <w:r>
              <w:t>объедин</w:t>
            </w:r>
            <w:r>
              <w:t>е</w:t>
            </w:r>
            <w:r>
              <w:t xml:space="preserve">ния – 1 </w:t>
            </w:r>
          </w:p>
          <w:p w:rsidR="00C049EA" w:rsidRPr="00470094" w:rsidRDefault="00C049EA" w:rsidP="0029347A">
            <w:r w:rsidRPr="00470094">
              <w:t>-нет - 0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4.2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bCs/>
              </w:rPr>
            </w:pPr>
            <w:r>
              <w:t>Наличие самостоятельно разработанных мет</w:t>
            </w:r>
            <w:r>
              <w:t>о</w:t>
            </w:r>
            <w:r>
              <w:t>дических материалов (программ, учебных и учебно-методических пособий, диагн</w:t>
            </w:r>
            <w:r>
              <w:t>о</w:t>
            </w:r>
            <w:r>
              <w:t>стических материалов, цифровых образовательных ресурсов), прошедших независ</w:t>
            </w:r>
            <w:r>
              <w:t>и</w:t>
            </w:r>
            <w:r>
              <w:t>мую экспертизу на разных уро</w:t>
            </w:r>
            <w:r>
              <w:t>в</w:t>
            </w:r>
            <w:r>
              <w:t>нях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  <w:r w:rsidRPr="00532762">
              <w:rPr>
                <w:sz w:val="22"/>
                <w:szCs w:val="22"/>
              </w:rPr>
              <w:t>4</w:t>
            </w:r>
          </w:p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  <w:r w:rsidRPr="00532762">
              <w:rPr>
                <w:sz w:val="22"/>
                <w:szCs w:val="22"/>
              </w:rPr>
              <w:t>принцип поглощ</w:t>
            </w:r>
            <w:r w:rsidRPr="00532762">
              <w:rPr>
                <w:sz w:val="22"/>
                <w:szCs w:val="22"/>
              </w:rPr>
              <w:t>е</w:t>
            </w:r>
            <w:r w:rsidRPr="00532762">
              <w:rPr>
                <w:sz w:val="22"/>
                <w:szCs w:val="22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r>
              <w:t>- федерал</w:t>
            </w:r>
            <w:r>
              <w:t>ь</w:t>
            </w:r>
            <w:r>
              <w:t>ный - 4</w:t>
            </w:r>
          </w:p>
          <w:p w:rsidR="00C049EA" w:rsidRDefault="00C049EA" w:rsidP="0029347A">
            <w:r>
              <w:t>- обл</w:t>
            </w:r>
            <w:r>
              <w:t>а</w:t>
            </w:r>
            <w:r>
              <w:t>стной – 3</w:t>
            </w:r>
          </w:p>
          <w:p w:rsidR="00C049EA" w:rsidRDefault="00C049EA" w:rsidP="0029347A">
            <w:r>
              <w:t>- муниципал</w:t>
            </w:r>
            <w:r>
              <w:t>ь</w:t>
            </w:r>
            <w:r>
              <w:t>ный – 2</w:t>
            </w:r>
          </w:p>
          <w:p w:rsidR="00C049EA" w:rsidRDefault="00C049EA" w:rsidP="0029347A">
            <w:r>
              <w:rPr>
                <w:szCs w:val="28"/>
              </w:rPr>
              <w:t>нет –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4.3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737AF" w:rsidRDefault="00C049EA" w:rsidP="0029347A">
            <w:pPr>
              <w:rPr>
                <w:szCs w:val="28"/>
              </w:rPr>
            </w:pPr>
            <w:r w:rsidRPr="006737AF">
              <w:rPr>
                <w:szCs w:val="28"/>
              </w:rPr>
              <w:t xml:space="preserve">Участие в </w:t>
            </w:r>
            <w:proofErr w:type="gramStart"/>
            <w:r w:rsidRPr="006737AF">
              <w:rPr>
                <w:szCs w:val="28"/>
              </w:rPr>
              <w:t>очных</w:t>
            </w:r>
            <w:proofErr w:type="gramEnd"/>
            <w:r w:rsidRPr="006737AF">
              <w:rPr>
                <w:szCs w:val="28"/>
              </w:rPr>
              <w:t xml:space="preserve"> </w:t>
            </w:r>
          </w:p>
          <w:p w:rsidR="00C049EA" w:rsidRDefault="00C049EA" w:rsidP="002934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профессиональных </w:t>
            </w:r>
            <w:proofErr w:type="gramStart"/>
            <w:r>
              <w:rPr>
                <w:color w:val="000000"/>
                <w:szCs w:val="28"/>
              </w:rPr>
              <w:t>ко</w:t>
            </w:r>
            <w:r>
              <w:rPr>
                <w:color w:val="000000"/>
                <w:szCs w:val="28"/>
              </w:rPr>
              <w:t>н</w:t>
            </w:r>
            <w:r>
              <w:rPr>
                <w:color w:val="000000"/>
                <w:szCs w:val="28"/>
              </w:rPr>
              <w:t>курсах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  <w:r w:rsidRPr="00532762">
              <w:rPr>
                <w:sz w:val="22"/>
                <w:szCs w:val="22"/>
              </w:rPr>
              <w:t>3</w:t>
            </w:r>
          </w:p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  <w:r w:rsidRPr="00532762">
              <w:rPr>
                <w:sz w:val="22"/>
                <w:szCs w:val="22"/>
              </w:rPr>
              <w:t>принцип поглощ</w:t>
            </w:r>
            <w:r w:rsidRPr="00532762">
              <w:rPr>
                <w:sz w:val="22"/>
                <w:szCs w:val="22"/>
              </w:rPr>
              <w:t>е</w:t>
            </w:r>
            <w:r w:rsidRPr="00532762">
              <w:rPr>
                <w:sz w:val="22"/>
                <w:szCs w:val="22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470094" w:rsidRDefault="00C049EA" w:rsidP="0029347A">
            <w:r w:rsidRPr="00470094">
              <w:t>-федерал</w:t>
            </w:r>
            <w:r w:rsidRPr="00470094">
              <w:t>ь</w:t>
            </w:r>
            <w:r w:rsidRPr="00470094">
              <w:t>ный - 3</w:t>
            </w:r>
          </w:p>
          <w:p w:rsidR="00C049EA" w:rsidRPr="00470094" w:rsidRDefault="00C049EA" w:rsidP="0029347A">
            <w:r w:rsidRPr="00470094">
              <w:t>-облас</w:t>
            </w:r>
            <w:r w:rsidRPr="00470094">
              <w:t>т</w:t>
            </w:r>
            <w:r w:rsidRPr="00470094">
              <w:t>ной –2</w:t>
            </w:r>
          </w:p>
          <w:p w:rsidR="00C049EA" w:rsidRDefault="00C049EA" w:rsidP="0029347A">
            <w:r>
              <w:t>-муниципал</w:t>
            </w:r>
            <w:r>
              <w:t>ь</w:t>
            </w:r>
            <w:r>
              <w:t>ный - 1</w:t>
            </w:r>
          </w:p>
          <w:p w:rsidR="00C049EA" w:rsidRPr="00470094" w:rsidRDefault="00C049EA" w:rsidP="0029347A">
            <w:r w:rsidRPr="00470094">
              <w:t xml:space="preserve">нет  - 0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1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4.4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</w:t>
            </w:r>
            <w:r w:rsidRPr="006737AF">
              <w:rPr>
                <w:szCs w:val="28"/>
              </w:rPr>
              <w:t>в интернет</w:t>
            </w:r>
            <w:r>
              <w:rPr>
                <w:color w:val="000000"/>
                <w:szCs w:val="28"/>
              </w:rPr>
              <w:t xml:space="preserve"> профессиональных </w:t>
            </w:r>
            <w:proofErr w:type="gramStart"/>
            <w:r>
              <w:rPr>
                <w:color w:val="000000"/>
                <w:szCs w:val="28"/>
              </w:rPr>
              <w:t>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F22B1" w:rsidRDefault="00C049EA" w:rsidP="0029347A">
            <w:pPr>
              <w:jc w:val="center"/>
              <w:rPr>
                <w:spacing w:val="-20"/>
              </w:rPr>
            </w:pPr>
            <w:r w:rsidRPr="00CF22B1">
              <w:rPr>
                <w:spacing w:val="-20"/>
              </w:rPr>
              <w:t>1</w:t>
            </w:r>
          </w:p>
          <w:p w:rsidR="00C049EA" w:rsidRPr="00CF22B1" w:rsidRDefault="00C049EA" w:rsidP="0029347A">
            <w:pPr>
              <w:jc w:val="center"/>
              <w:rPr>
                <w:spacing w:val="-20"/>
                <w:sz w:val="22"/>
                <w:szCs w:val="22"/>
              </w:rPr>
            </w:pPr>
          </w:p>
          <w:p w:rsidR="00C049EA" w:rsidRPr="00CF22B1" w:rsidRDefault="00C049EA" w:rsidP="0029347A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r w:rsidRPr="00470094">
              <w:t xml:space="preserve">- да- </w:t>
            </w:r>
            <w:r>
              <w:t xml:space="preserve"> 1</w:t>
            </w:r>
          </w:p>
          <w:p w:rsidR="00C049EA" w:rsidRPr="00470094" w:rsidRDefault="00C049EA" w:rsidP="0029347A">
            <w:r w:rsidRPr="00470094">
              <w:t xml:space="preserve">- нет  - 0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1133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4.5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737AF" w:rsidRDefault="00C049EA" w:rsidP="0029347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 xml:space="preserve">)  </w:t>
            </w:r>
            <w:proofErr w:type="gramStart"/>
            <w:r w:rsidRPr="006737AF">
              <w:rPr>
                <w:szCs w:val="28"/>
              </w:rPr>
              <w:t>в</w:t>
            </w:r>
            <w:proofErr w:type="gramEnd"/>
            <w:r w:rsidRPr="006737AF">
              <w:rPr>
                <w:szCs w:val="28"/>
              </w:rPr>
              <w:t xml:space="preserve"> очных </w:t>
            </w:r>
          </w:p>
          <w:p w:rsidR="00C049EA" w:rsidRDefault="00C049EA" w:rsidP="002934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профессионал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 xml:space="preserve">ных </w:t>
            </w:r>
            <w:proofErr w:type="gramStart"/>
            <w:r>
              <w:rPr>
                <w:color w:val="000000"/>
                <w:szCs w:val="28"/>
              </w:rPr>
              <w:t>конкурсах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  <w:r w:rsidRPr="00532762">
              <w:rPr>
                <w:sz w:val="22"/>
                <w:szCs w:val="22"/>
              </w:rPr>
              <w:t>3</w:t>
            </w:r>
          </w:p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  <w:r w:rsidRPr="00532762">
              <w:rPr>
                <w:sz w:val="22"/>
                <w:szCs w:val="22"/>
              </w:rPr>
              <w:t>принцип поглощ</w:t>
            </w:r>
            <w:r w:rsidRPr="00532762">
              <w:rPr>
                <w:sz w:val="22"/>
                <w:szCs w:val="22"/>
              </w:rPr>
              <w:t>е</w:t>
            </w:r>
            <w:r w:rsidRPr="00532762">
              <w:rPr>
                <w:sz w:val="22"/>
                <w:szCs w:val="22"/>
              </w:rPr>
              <w:t>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470094" w:rsidRDefault="00C049EA" w:rsidP="0029347A">
            <w:r w:rsidRPr="00470094">
              <w:t>-федерал</w:t>
            </w:r>
            <w:r w:rsidRPr="00470094">
              <w:t>ь</w:t>
            </w:r>
            <w:r w:rsidRPr="00470094">
              <w:t>ный - 3</w:t>
            </w:r>
          </w:p>
          <w:p w:rsidR="00C049EA" w:rsidRPr="00470094" w:rsidRDefault="00C049EA" w:rsidP="0029347A">
            <w:r w:rsidRPr="00470094">
              <w:t>-облас</w:t>
            </w:r>
            <w:r w:rsidRPr="00470094">
              <w:t>т</w:t>
            </w:r>
            <w:r w:rsidRPr="00470094">
              <w:t>ной – 2,5</w:t>
            </w:r>
          </w:p>
          <w:p w:rsidR="00C049EA" w:rsidRDefault="00C049EA" w:rsidP="0029347A">
            <w:r>
              <w:t>-муниципал</w:t>
            </w:r>
            <w:r>
              <w:t>ь</w:t>
            </w:r>
            <w:r>
              <w:t>ный - 2</w:t>
            </w:r>
          </w:p>
          <w:p w:rsidR="00C049EA" w:rsidRPr="00470094" w:rsidRDefault="00C049EA" w:rsidP="0029347A">
            <w:r w:rsidRPr="00470094">
              <w:t xml:space="preserve">-нет - 0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625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  <w:szCs w:val="28"/>
              </w:rPr>
            </w:pPr>
            <w:r w:rsidRPr="006933C6">
              <w:rPr>
                <w:b/>
                <w:szCs w:val="28"/>
              </w:rPr>
              <w:t>4.6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</w:t>
            </w:r>
            <w:r w:rsidRPr="008F23EE">
              <w:rPr>
                <w:color w:val="0070C0"/>
                <w:szCs w:val="28"/>
              </w:rPr>
              <w:t xml:space="preserve"> </w:t>
            </w:r>
            <w:r w:rsidRPr="006737AF">
              <w:rPr>
                <w:szCs w:val="28"/>
              </w:rPr>
              <w:t>интернет</w:t>
            </w:r>
            <w:r>
              <w:rPr>
                <w:color w:val="000000"/>
                <w:szCs w:val="28"/>
              </w:rPr>
              <w:t xml:space="preserve"> профессионал</w:t>
            </w:r>
            <w:r>
              <w:rPr>
                <w:color w:val="000000"/>
                <w:szCs w:val="28"/>
              </w:rPr>
              <w:t>ь</w:t>
            </w:r>
            <w:r>
              <w:rPr>
                <w:color w:val="000000"/>
                <w:szCs w:val="28"/>
              </w:rPr>
              <w:t xml:space="preserve">ных </w:t>
            </w:r>
            <w:proofErr w:type="gramStart"/>
            <w:r>
              <w:rPr>
                <w:color w:val="000000"/>
                <w:szCs w:val="28"/>
              </w:rPr>
              <w:t>конкурсах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  <w:r w:rsidRPr="00532762">
              <w:rPr>
                <w:sz w:val="22"/>
                <w:szCs w:val="22"/>
              </w:rPr>
              <w:t>1</w:t>
            </w:r>
          </w:p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</w:p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r>
              <w:rPr>
                <w:szCs w:val="28"/>
              </w:rPr>
              <w:t xml:space="preserve">- да- </w:t>
            </w:r>
            <w:r>
              <w:t xml:space="preserve"> 1</w:t>
            </w:r>
          </w:p>
          <w:p w:rsidR="00C049EA" w:rsidRDefault="00C049EA" w:rsidP="0029347A">
            <w:pPr>
              <w:rPr>
                <w:szCs w:val="28"/>
              </w:rPr>
            </w:pPr>
            <w:r>
              <w:rPr>
                <w:szCs w:val="28"/>
              </w:rPr>
              <w:t>- нет  - 0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B158A" w:rsidRDefault="00C049EA" w:rsidP="0029347A">
            <w:pPr>
              <w:ind w:right="57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26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both"/>
              <w:rPr>
                <w:b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9F7AFE" w:rsidRDefault="00C049EA" w:rsidP="0029347A">
            <w:pPr>
              <w:jc w:val="center"/>
              <w:rPr>
                <w:b/>
                <w:szCs w:val="28"/>
              </w:rPr>
            </w:pPr>
            <w:r w:rsidRPr="00236F24">
              <w:rPr>
                <w:b/>
                <w:szCs w:val="28"/>
              </w:rPr>
              <w:t xml:space="preserve"> </w:t>
            </w:r>
            <w:r w:rsidRPr="00F94B82">
              <w:rPr>
                <w:b/>
                <w:szCs w:val="28"/>
              </w:rPr>
              <w:t>76 (79*)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29347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26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jc w:val="center"/>
              <w:rPr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rPr>
                <w:b/>
              </w:rPr>
            </w:pPr>
            <w:r w:rsidRPr="0071772D">
              <w:rPr>
                <w:b/>
              </w:rPr>
              <w:t>Наличие особых достижений в профессиональной деятельн</w:t>
            </w:r>
            <w:r w:rsidRPr="0071772D">
              <w:rPr>
                <w:b/>
              </w:rPr>
              <w:t>о</w:t>
            </w:r>
            <w:r w:rsidRPr="0071772D">
              <w:rPr>
                <w:b/>
              </w:rPr>
              <w:t>сти: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A95E81" w:rsidRDefault="00C049EA" w:rsidP="0029347A">
            <w:pPr>
              <w:jc w:val="center"/>
            </w:pPr>
            <w:r w:rsidRPr="00A95E81"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C049EA" w:rsidRPr="002510B1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722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16607" w:rsidRDefault="00C049EA" w:rsidP="0029347A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pPr>
              <w:jc w:val="both"/>
            </w:pPr>
            <w:r w:rsidRPr="00F94B82">
              <w:t>Высокая результативность методической де</w:t>
            </w:r>
            <w:r w:rsidRPr="00F94B82">
              <w:t>я</w:t>
            </w:r>
            <w:r w:rsidRPr="00F94B82">
              <w:t>тельности (участие в работе творческой группы муниципального или областного уровня, рук</w:t>
            </w:r>
            <w:r w:rsidRPr="00F94B82">
              <w:t>о</w:t>
            </w:r>
            <w:r w:rsidRPr="00F94B82">
              <w:t xml:space="preserve">водство педагогической практикой, </w:t>
            </w:r>
            <w:r w:rsidRPr="00F94B82">
              <w:lastRenderedPageBreak/>
              <w:t>наставнич</w:t>
            </w:r>
            <w:r w:rsidRPr="00F94B82">
              <w:t>е</w:t>
            </w:r>
            <w:r w:rsidRPr="00F94B82">
              <w:t>ство)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  <w:r w:rsidRPr="00A95E81">
              <w:lastRenderedPageBreak/>
              <w:t xml:space="preserve">3 </w:t>
            </w:r>
          </w:p>
          <w:p w:rsidR="00C049EA" w:rsidRPr="00532762" w:rsidRDefault="00C049EA" w:rsidP="0029347A">
            <w:pPr>
              <w:jc w:val="center"/>
              <w:rPr>
                <w:sz w:val="22"/>
                <w:szCs w:val="22"/>
              </w:rPr>
            </w:pPr>
            <w:r w:rsidRPr="00532762">
              <w:rPr>
                <w:sz w:val="22"/>
                <w:szCs w:val="22"/>
              </w:rPr>
              <w:t>принцип накопл</w:t>
            </w:r>
            <w:r w:rsidRPr="00532762">
              <w:rPr>
                <w:sz w:val="22"/>
                <w:szCs w:val="22"/>
              </w:rPr>
              <w:t>е</w:t>
            </w:r>
            <w:r w:rsidRPr="00532762">
              <w:rPr>
                <w:sz w:val="22"/>
                <w:szCs w:val="22"/>
              </w:rPr>
              <w:t>ния</w:t>
            </w:r>
          </w:p>
          <w:p w:rsidR="00C049EA" w:rsidRPr="00A95E81" w:rsidRDefault="00C049EA" w:rsidP="0029347A">
            <w:pPr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F94B82" w:rsidRDefault="00C049EA" w:rsidP="0029347A">
            <w:r w:rsidRPr="00F94B82">
              <w:t>участие в работе творческой группы муниц</w:t>
            </w:r>
            <w:r w:rsidRPr="00F94B82">
              <w:t>и</w:t>
            </w:r>
            <w:r w:rsidRPr="00F94B82">
              <w:t>пального или областного уровня - 1,</w:t>
            </w:r>
          </w:p>
          <w:p w:rsidR="00C049EA" w:rsidRPr="00F94B82" w:rsidRDefault="00C049EA" w:rsidP="0029347A">
            <w:r w:rsidRPr="00F94B82">
              <w:t xml:space="preserve"> руководство педагогической практикой- 1, наставничество- 1 («учитель</w:t>
            </w:r>
            <w:proofErr w:type="gramStart"/>
            <w:r w:rsidRPr="00F94B82">
              <w:t>»-</w:t>
            </w:r>
            <w:proofErr w:type="gramEnd"/>
            <w:r w:rsidRPr="00F94B82">
              <w:t>«учитель»)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16607" w:rsidRDefault="00C049EA" w:rsidP="0029347A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C16607" w:rsidRDefault="00C049EA" w:rsidP="0029347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Tr="00532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441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jc w:val="center"/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jc w:val="both"/>
            </w:pPr>
            <w:r w:rsidRPr="0071772D">
              <w:t>Высокий уровень общественного признания</w:t>
            </w: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A95E81" w:rsidRDefault="00C049EA" w:rsidP="0029347A">
            <w:pPr>
              <w:jc w:val="center"/>
            </w:pPr>
            <w:r w:rsidRPr="00A95E81"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pStyle w:val="3"/>
              <w:numPr>
                <w:ilvl w:val="0"/>
                <w:numId w:val="0"/>
              </w:numPr>
              <w:ind w:left="72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71772D" w:rsidRDefault="00C049EA" w:rsidP="0029347A">
            <w:pPr>
              <w:ind w:right="57"/>
              <w:jc w:val="center"/>
              <w:rPr>
                <w:spacing w:val="-20"/>
              </w:rPr>
            </w:pPr>
          </w:p>
        </w:tc>
      </w:tr>
      <w:tr w:rsidR="00C049EA" w:rsidTr="00606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263"/>
        </w:trPr>
        <w:tc>
          <w:tcPr>
            <w:tcW w:w="12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B552FB" w:rsidRDefault="00C049EA" w:rsidP="0029347A">
            <w:pPr>
              <w:jc w:val="center"/>
            </w:pPr>
          </w:p>
        </w:tc>
      </w:tr>
    </w:tbl>
    <w:p w:rsidR="00C049EA" w:rsidRDefault="00C049EA" w:rsidP="00C049EA">
      <w:r>
        <w:t xml:space="preserve">     </w:t>
      </w:r>
    </w:p>
    <w:p w:rsidR="00C049EA" w:rsidRPr="006933C6" w:rsidRDefault="00C049EA" w:rsidP="00C049EA">
      <w:r>
        <w:t xml:space="preserve">Количество баллов для определения соответствия </w:t>
      </w:r>
      <w:r w:rsidRPr="0024317F">
        <w:rPr>
          <w:b/>
        </w:rPr>
        <w:t>высшей</w:t>
      </w:r>
      <w:r>
        <w:t xml:space="preserve"> квалификационной категории:</w:t>
      </w:r>
    </w:p>
    <w:tbl>
      <w:tblPr>
        <w:tblW w:w="12460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  <w:gridCol w:w="2854"/>
      </w:tblGrid>
      <w:tr w:rsidR="00C049EA" w:rsidTr="002934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</w:rPr>
            </w:pPr>
            <w:r w:rsidRPr="006933C6">
              <w:rPr>
                <w:b/>
              </w:rPr>
              <w:t>Категории учителей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6933C6" w:rsidRDefault="00C049EA" w:rsidP="0029347A">
            <w:pPr>
              <w:jc w:val="center"/>
              <w:rPr>
                <w:b/>
              </w:rPr>
            </w:pPr>
            <w:r w:rsidRPr="006933C6">
              <w:rPr>
                <w:b/>
              </w:rPr>
              <w:t>Количество баллов</w:t>
            </w:r>
          </w:p>
        </w:tc>
      </w:tr>
      <w:tr w:rsidR="00C049EA" w:rsidTr="002934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Default="00C049EA" w:rsidP="0029347A">
            <w:pPr>
              <w:jc w:val="both"/>
            </w:pPr>
            <w:r>
              <w:t xml:space="preserve">Учитель начальных классов, реализующий </w:t>
            </w:r>
            <w:r w:rsidRPr="008A7B00">
              <w:rPr>
                <w:color w:val="000000"/>
              </w:rPr>
              <w:t>основные общеобразовательные пр</w:t>
            </w:r>
            <w:r w:rsidRPr="008A7B00">
              <w:rPr>
                <w:color w:val="000000"/>
              </w:rPr>
              <w:t>о</w:t>
            </w:r>
            <w:r w:rsidRPr="008A7B00">
              <w:rPr>
                <w:color w:val="000000"/>
              </w:rPr>
              <w:t>граммы начального общего образования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090088" w:rsidRDefault="00C049EA" w:rsidP="0029347A">
            <w:pPr>
              <w:rPr>
                <w:b/>
              </w:rPr>
            </w:pPr>
            <w:r w:rsidRPr="00090088">
              <w:rPr>
                <w:b/>
              </w:rPr>
              <w:t xml:space="preserve">от </w:t>
            </w:r>
            <w:r>
              <w:rPr>
                <w:b/>
              </w:rPr>
              <w:t xml:space="preserve">51 </w:t>
            </w:r>
            <w:r w:rsidRPr="00090088">
              <w:rPr>
                <w:b/>
              </w:rPr>
              <w:t>и б</w:t>
            </w:r>
            <w:r w:rsidRPr="00090088">
              <w:rPr>
                <w:b/>
              </w:rPr>
              <w:t>о</w:t>
            </w:r>
            <w:r w:rsidRPr="00090088">
              <w:rPr>
                <w:b/>
              </w:rPr>
              <w:t xml:space="preserve">лее  </w:t>
            </w:r>
          </w:p>
        </w:tc>
      </w:tr>
      <w:tr w:rsidR="00C049EA" w:rsidTr="0029347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090088" w:rsidRDefault="00C049EA" w:rsidP="0029347A">
            <w:pPr>
              <w:jc w:val="both"/>
            </w:pPr>
            <w:r w:rsidRPr="00090088">
              <w:t>Учитель начальных классов, реализующий основные общеобразовательные пр</w:t>
            </w:r>
            <w:r w:rsidRPr="00090088">
              <w:t>о</w:t>
            </w:r>
            <w:r w:rsidRPr="00090088">
              <w:t>граммы начального общего образования и (или) адаптированные основные общеобразовател</w:t>
            </w:r>
            <w:r w:rsidRPr="00090088">
              <w:t>ь</w:t>
            </w:r>
            <w:r w:rsidRPr="00090088">
              <w:t>ные</w:t>
            </w:r>
            <w:r w:rsidRPr="00090088">
              <w:rPr>
                <w:color w:val="000000"/>
              </w:rPr>
              <w:t xml:space="preserve"> программы начального общего образов</w:t>
            </w:r>
            <w:r w:rsidRPr="00090088">
              <w:rPr>
                <w:color w:val="000000"/>
              </w:rPr>
              <w:t>а</w:t>
            </w:r>
            <w:r w:rsidRPr="00090088">
              <w:rPr>
                <w:color w:val="000000"/>
              </w:rPr>
              <w:t>ния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A" w:rsidRPr="00090088" w:rsidRDefault="00C049EA" w:rsidP="0029347A">
            <w:pPr>
              <w:rPr>
                <w:b/>
              </w:rPr>
            </w:pPr>
            <w:r w:rsidRPr="00090088">
              <w:rPr>
                <w:b/>
              </w:rPr>
              <w:t xml:space="preserve">от </w:t>
            </w:r>
            <w:r>
              <w:rPr>
                <w:b/>
              </w:rPr>
              <w:t>53</w:t>
            </w:r>
            <w:r>
              <w:rPr>
                <w:b/>
                <w:lang w:val="en-US"/>
              </w:rPr>
              <w:t xml:space="preserve"> </w:t>
            </w:r>
            <w:r w:rsidRPr="00090088">
              <w:rPr>
                <w:b/>
              </w:rPr>
              <w:t>и б</w:t>
            </w:r>
            <w:r w:rsidRPr="00090088">
              <w:rPr>
                <w:b/>
              </w:rPr>
              <w:t>о</w:t>
            </w:r>
            <w:r w:rsidRPr="00090088">
              <w:rPr>
                <w:b/>
              </w:rPr>
              <w:t xml:space="preserve">лее </w:t>
            </w:r>
          </w:p>
        </w:tc>
      </w:tr>
    </w:tbl>
    <w:p w:rsidR="00C049EA" w:rsidRDefault="00C049EA" w:rsidP="00C049EA">
      <w:r>
        <w:t xml:space="preserve">      </w:t>
      </w:r>
    </w:p>
    <w:p w:rsidR="00C049EA" w:rsidRDefault="00C049EA" w:rsidP="00C049EA">
      <w:r>
        <w:t>«___»_______________20 ___г.</w:t>
      </w:r>
    </w:p>
    <w:p w:rsidR="00C049EA" w:rsidRDefault="00C049EA" w:rsidP="00C049EA">
      <w:pPr>
        <w:jc w:val="both"/>
        <w:rPr>
          <w:b/>
        </w:rPr>
      </w:pPr>
    </w:p>
    <w:p w:rsidR="00C049EA" w:rsidRPr="006933C6" w:rsidRDefault="00C049EA" w:rsidP="00C049EA">
      <w:pPr>
        <w:jc w:val="both"/>
      </w:pPr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сделать в</w:t>
      </w:r>
      <w:r w:rsidRPr="00D905FA">
        <w:t>ы</w:t>
      </w:r>
      <w:r w:rsidRPr="00D905FA">
        <w:t xml:space="preserve">вод, </w:t>
      </w:r>
      <w:r>
        <w:t>что уровень квалификации</w:t>
      </w:r>
      <w:r w:rsidRPr="00D905FA">
        <w:t xml:space="preserve">______________________________________ </w:t>
      </w:r>
      <w:r w:rsidRPr="006933C6">
        <w:t xml:space="preserve">   </w:t>
      </w:r>
      <w:r w:rsidRPr="00D905FA">
        <w:t>_________________</w:t>
      </w:r>
      <w:r w:rsidRPr="006933C6">
        <w:t xml:space="preserve">       </w:t>
      </w:r>
      <w:r w:rsidRPr="00D905FA">
        <w:t>требованиям</w:t>
      </w:r>
      <w:r w:rsidRPr="006933C6">
        <w:rPr>
          <w:b/>
        </w:rPr>
        <w:t xml:space="preserve"> </w:t>
      </w:r>
      <w:r>
        <w:rPr>
          <w:b/>
        </w:rPr>
        <w:t>высшей</w:t>
      </w:r>
    </w:p>
    <w:p w:rsidR="00C049EA" w:rsidRPr="00D905FA" w:rsidRDefault="00C049EA" w:rsidP="00C049EA">
      <w:r>
        <w:rPr>
          <w:sz w:val="22"/>
        </w:rPr>
        <w:t xml:space="preserve">                           </w:t>
      </w:r>
      <w:r w:rsidRPr="006933C6">
        <w:rPr>
          <w:sz w:val="22"/>
        </w:rPr>
        <w:t xml:space="preserve">                                    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933C6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 соо</w:t>
      </w:r>
      <w:r>
        <w:rPr>
          <w:sz w:val="20"/>
          <w:szCs w:val="20"/>
        </w:rPr>
        <w:t>т</w:t>
      </w:r>
      <w:r>
        <w:rPr>
          <w:sz w:val="20"/>
          <w:szCs w:val="20"/>
        </w:rPr>
        <w:t>ветствует)</w:t>
      </w:r>
    </w:p>
    <w:p w:rsidR="00C049EA" w:rsidRPr="00562983" w:rsidRDefault="00C049EA" w:rsidP="00C049EA">
      <w:pPr>
        <w:jc w:val="both"/>
      </w:pPr>
      <w:r w:rsidRPr="00D905FA">
        <w:t>квалификационной кат</w:t>
      </w:r>
      <w:r w:rsidRPr="00D905FA">
        <w:t>е</w:t>
      </w:r>
      <w:r w:rsidRPr="00D905FA">
        <w:t>гории.</w:t>
      </w:r>
      <w:r>
        <w:rPr>
          <w:sz w:val="20"/>
          <w:szCs w:val="20"/>
        </w:rPr>
        <w:t xml:space="preserve">                                                                      </w:t>
      </w:r>
      <w:r w:rsidRPr="006933C6">
        <w:rPr>
          <w:sz w:val="20"/>
          <w:szCs w:val="20"/>
        </w:rPr>
        <w:t xml:space="preserve">                                                                                         </w:t>
      </w:r>
    </w:p>
    <w:p w:rsidR="00C049EA" w:rsidRDefault="00C049EA" w:rsidP="00C049EA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C049EA" w:rsidRDefault="00C049EA" w:rsidP="00C049EA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839"/>
        <w:gridCol w:w="4680"/>
        <w:gridCol w:w="4280"/>
      </w:tblGrid>
      <w:tr w:rsidR="00C049EA" w:rsidTr="0029347A">
        <w:tc>
          <w:tcPr>
            <w:tcW w:w="1985" w:type="dxa"/>
            <w:shd w:val="clear" w:color="auto" w:fill="auto"/>
          </w:tcPr>
          <w:p w:rsidR="00C049EA" w:rsidRPr="003833DF" w:rsidRDefault="00C049EA" w:rsidP="0029347A"/>
          <w:p w:rsidR="00C049EA" w:rsidRDefault="00C049EA" w:rsidP="0029347A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C049EA" w:rsidRDefault="00C049EA" w:rsidP="0029347A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C049EA" w:rsidRDefault="00C049EA" w:rsidP="0029347A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C049EA" w:rsidRDefault="00C049EA" w:rsidP="0029347A">
            <w:pPr>
              <w:snapToGrid w:val="0"/>
            </w:pPr>
          </w:p>
        </w:tc>
      </w:tr>
      <w:tr w:rsidR="00C049EA" w:rsidTr="0029347A">
        <w:tc>
          <w:tcPr>
            <w:tcW w:w="1985" w:type="dxa"/>
            <w:shd w:val="clear" w:color="auto" w:fill="auto"/>
          </w:tcPr>
          <w:p w:rsidR="00C049EA" w:rsidRDefault="00C049EA" w:rsidP="0029347A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C049EA" w:rsidRDefault="00C049EA" w:rsidP="0029347A">
            <w:r>
              <w:t>__________________</w:t>
            </w:r>
          </w:p>
          <w:p w:rsidR="00C049EA" w:rsidRDefault="00C049EA" w:rsidP="0029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C049EA" w:rsidRDefault="00C049EA" w:rsidP="0029347A">
            <w:r>
              <w:t>________________________________________________________________________</w:t>
            </w:r>
          </w:p>
          <w:p w:rsidR="00C049EA" w:rsidRDefault="00C049EA" w:rsidP="0029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C049EA" w:rsidRDefault="00C049EA" w:rsidP="0029347A">
            <w:pPr>
              <w:rPr>
                <w:sz w:val="20"/>
                <w:szCs w:val="20"/>
              </w:rPr>
            </w:pPr>
          </w:p>
        </w:tc>
      </w:tr>
      <w:tr w:rsidR="00C049EA" w:rsidTr="0029347A">
        <w:tc>
          <w:tcPr>
            <w:tcW w:w="1985" w:type="dxa"/>
            <w:shd w:val="clear" w:color="auto" w:fill="auto"/>
          </w:tcPr>
          <w:p w:rsidR="00C049EA" w:rsidRDefault="00C049EA" w:rsidP="0029347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C049EA" w:rsidRDefault="00C049EA" w:rsidP="0029347A">
            <w:r>
              <w:t>__________________</w:t>
            </w:r>
          </w:p>
          <w:p w:rsidR="00C049EA" w:rsidRDefault="00C049EA" w:rsidP="00293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C049EA" w:rsidRDefault="00C049EA" w:rsidP="0029347A">
            <w:r>
              <w:t>________________________________________________________________________</w:t>
            </w:r>
          </w:p>
          <w:p w:rsidR="00C049EA" w:rsidRDefault="00C049EA" w:rsidP="00293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C049EA" w:rsidRDefault="00C049EA" w:rsidP="0029347A">
            <w:pPr>
              <w:rPr>
                <w:sz w:val="20"/>
                <w:szCs w:val="20"/>
              </w:rPr>
            </w:pPr>
          </w:p>
        </w:tc>
      </w:tr>
    </w:tbl>
    <w:p w:rsidR="00C049EA" w:rsidRDefault="00C049EA" w:rsidP="00C049EA"/>
    <w:p w:rsidR="00C049EA" w:rsidRDefault="00C049EA" w:rsidP="00C049EA">
      <w:r>
        <w:t>С экспертным заключением_______________________</w:t>
      </w:r>
    </w:p>
    <w:p w:rsidR="00C049EA" w:rsidRDefault="00C049EA" w:rsidP="00C049EA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C049EA" w:rsidRPr="006B6B32" w:rsidRDefault="00C049EA" w:rsidP="00C049EA">
      <w:r>
        <w:t xml:space="preserve">Подпись </w:t>
      </w:r>
      <w:proofErr w:type="gramStart"/>
      <w:r>
        <w:t>аттестуемого</w:t>
      </w:r>
      <w:proofErr w:type="gramEnd"/>
      <w:r w:rsidRPr="008D4472">
        <w:t xml:space="preserve">           </w:t>
      </w:r>
      <w:r>
        <w:t>_______________________</w:t>
      </w:r>
    </w:p>
    <w:p w:rsidR="00C049EA" w:rsidRPr="005E1EEE" w:rsidRDefault="00C049EA" w:rsidP="00C049EA">
      <w:pPr>
        <w:shd w:val="clear" w:color="auto" w:fill="FFFFFF"/>
        <w:rPr>
          <w:b/>
          <w:szCs w:val="28"/>
        </w:rPr>
      </w:pPr>
      <w:bookmarkStart w:id="0" w:name="_GoBack"/>
      <w:bookmarkEnd w:id="0"/>
    </w:p>
    <w:sectPr w:rsidR="00C049EA" w:rsidRPr="005E1EEE" w:rsidSect="00C049E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EA"/>
    <w:rsid w:val="001B3F4C"/>
    <w:rsid w:val="00532762"/>
    <w:rsid w:val="0060605F"/>
    <w:rsid w:val="007506FE"/>
    <w:rsid w:val="00C0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049EA"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049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C049E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rsid w:val="00C049E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WW8Num1z0">
    <w:name w:val="WW8Num1z0"/>
    <w:rsid w:val="00C049EA"/>
    <w:rPr>
      <w:rFonts w:hint="default"/>
    </w:rPr>
  </w:style>
  <w:style w:type="character" w:customStyle="1" w:styleId="WW8Num2z0">
    <w:name w:val="WW8Num2z0"/>
    <w:rsid w:val="00C049EA"/>
  </w:style>
  <w:style w:type="character" w:customStyle="1" w:styleId="WW8Num2z1">
    <w:name w:val="WW8Num2z1"/>
    <w:rsid w:val="00C049EA"/>
  </w:style>
  <w:style w:type="character" w:customStyle="1" w:styleId="WW8Num2z2">
    <w:name w:val="WW8Num2z2"/>
    <w:rsid w:val="00C049EA"/>
  </w:style>
  <w:style w:type="character" w:customStyle="1" w:styleId="WW8Num2z3">
    <w:name w:val="WW8Num2z3"/>
    <w:rsid w:val="00C049EA"/>
  </w:style>
  <w:style w:type="character" w:customStyle="1" w:styleId="WW8Num2z4">
    <w:name w:val="WW8Num2z4"/>
    <w:rsid w:val="00C049EA"/>
  </w:style>
  <w:style w:type="character" w:customStyle="1" w:styleId="WW8Num2z5">
    <w:name w:val="WW8Num2z5"/>
    <w:rsid w:val="00C049EA"/>
  </w:style>
  <w:style w:type="character" w:customStyle="1" w:styleId="WW8Num2z6">
    <w:name w:val="WW8Num2z6"/>
    <w:rsid w:val="00C049EA"/>
  </w:style>
  <w:style w:type="character" w:customStyle="1" w:styleId="WW8Num2z7">
    <w:name w:val="WW8Num2z7"/>
    <w:rsid w:val="00C049EA"/>
  </w:style>
  <w:style w:type="character" w:customStyle="1" w:styleId="WW8Num2z8">
    <w:name w:val="WW8Num2z8"/>
    <w:rsid w:val="00C049EA"/>
  </w:style>
  <w:style w:type="character" w:customStyle="1" w:styleId="2">
    <w:name w:val="Основной шрифт абзаца2"/>
    <w:rsid w:val="00C049EA"/>
  </w:style>
  <w:style w:type="character" w:customStyle="1" w:styleId="WW8Num1z1">
    <w:name w:val="WW8Num1z1"/>
    <w:rsid w:val="00C049EA"/>
  </w:style>
  <w:style w:type="character" w:customStyle="1" w:styleId="WW8Num1z2">
    <w:name w:val="WW8Num1z2"/>
    <w:rsid w:val="00C049EA"/>
  </w:style>
  <w:style w:type="character" w:customStyle="1" w:styleId="WW8Num1z3">
    <w:name w:val="WW8Num1z3"/>
    <w:rsid w:val="00C049EA"/>
  </w:style>
  <w:style w:type="character" w:customStyle="1" w:styleId="WW8Num1z4">
    <w:name w:val="WW8Num1z4"/>
    <w:rsid w:val="00C049EA"/>
  </w:style>
  <w:style w:type="character" w:customStyle="1" w:styleId="WW8Num1z5">
    <w:name w:val="WW8Num1z5"/>
    <w:rsid w:val="00C049EA"/>
  </w:style>
  <w:style w:type="character" w:customStyle="1" w:styleId="WW8Num1z6">
    <w:name w:val="WW8Num1z6"/>
    <w:rsid w:val="00C049EA"/>
  </w:style>
  <w:style w:type="character" w:customStyle="1" w:styleId="WW8Num1z7">
    <w:name w:val="WW8Num1z7"/>
    <w:rsid w:val="00C049EA"/>
  </w:style>
  <w:style w:type="character" w:customStyle="1" w:styleId="WW8Num1z8">
    <w:name w:val="WW8Num1z8"/>
    <w:rsid w:val="00C049EA"/>
  </w:style>
  <w:style w:type="character" w:customStyle="1" w:styleId="1">
    <w:name w:val="Основной шрифт абзаца1"/>
    <w:rsid w:val="00C049EA"/>
  </w:style>
  <w:style w:type="character" w:customStyle="1" w:styleId="a3">
    <w:name w:val="Основной текст с отступом Знак"/>
    <w:rsid w:val="00C049E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rsid w:val="00C049EA"/>
    <w:rPr>
      <w:rFonts w:ascii="Tahoma" w:eastAsia="Times New Roman" w:hAnsi="Tahoma" w:cs="Tahoma"/>
      <w:sz w:val="16"/>
      <w:szCs w:val="16"/>
    </w:rPr>
  </w:style>
  <w:style w:type="character" w:styleId="a5">
    <w:name w:val="line number"/>
    <w:basedOn w:val="1"/>
    <w:rsid w:val="00C049EA"/>
  </w:style>
  <w:style w:type="character" w:customStyle="1" w:styleId="a6">
    <w:name w:val="Символ нумерации"/>
    <w:rsid w:val="00C049EA"/>
  </w:style>
  <w:style w:type="paragraph" w:customStyle="1" w:styleId="10">
    <w:name w:val="Заголовок1"/>
    <w:basedOn w:val="a"/>
    <w:next w:val="a7"/>
    <w:rsid w:val="00C049E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a8"/>
    <w:rsid w:val="00C049EA"/>
    <w:pPr>
      <w:spacing w:after="120"/>
    </w:pPr>
  </w:style>
  <w:style w:type="character" w:customStyle="1" w:styleId="a8">
    <w:name w:val="Основной текст Знак"/>
    <w:basedOn w:val="a0"/>
    <w:link w:val="a7"/>
    <w:rsid w:val="00C04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049EA"/>
    <w:rPr>
      <w:rFonts w:cs="Arial"/>
    </w:rPr>
  </w:style>
  <w:style w:type="paragraph" w:customStyle="1" w:styleId="aa">
    <w:name w:val="Title"/>
    <w:basedOn w:val="a"/>
    <w:rsid w:val="00C049E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rsid w:val="00C049EA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C049E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C049EA"/>
    <w:pPr>
      <w:suppressLineNumbers/>
    </w:pPr>
    <w:rPr>
      <w:rFonts w:cs="Arial"/>
    </w:rPr>
  </w:style>
  <w:style w:type="paragraph" w:styleId="ab">
    <w:name w:val="Body Text Indent"/>
    <w:basedOn w:val="a"/>
    <w:link w:val="13"/>
    <w:rsid w:val="00C049EA"/>
    <w:pPr>
      <w:spacing w:after="120"/>
      <w:ind w:left="283"/>
    </w:pPr>
    <w:rPr>
      <w:lang w:val="x-none"/>
    </w:rPr>
  </w:style>
  <w:style w:type="character" w:customStyle="1" w:styleId="13">
    <w:name w:val="Основной текст с отступом Знак1"/>
    <w:basedOn w:val="a0"/>
    <w:link w:val="ab"/>
    <w:rsid w:val="00C049E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4">
    <w:name w:val="Цитата1"/>
    <w:basedOn w:val="a"/>
    <w:rsid w:val="00C049EA"/>
    <w:pPr>
      <w:widowControl w:val="0"/>
      <w:shd w:val="clear" w:color="auto" w:fill="FFFFFF"/>
      <w:autoSpaceDE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c">
    <w:name w:val="Balloon Text"/>
    <w:basedOn w:val="a"/>
    <w:link w:val="15"/>
    <w:rsid w:val="00C049EA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0"/>
    <w:link w:val="ac"/>
    <w:rsid w:val="00C049EA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ad">
    <w:name w:val="Содержимое таблицы"/>
    <w:basedOn w:val="a"/>
    <w:rsid w:val="00C049EA"/>
    <w:pPr>
      <w:suppressLineNumbers/>
    </w:pPr>
  </w:style>
  <w:style w:type="paragraph" w:customStyle="1" w:styleId="ae">
    <w:name w:val="Заголовок таблицы"/>
    <w:basedOn w:val="ad"/>
    <w:rsid w:val="00C049EA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C049EA"/>
  </w:style>
  <w:style w:type="paragraph" w:customStyle="1" w:styleId="31">
    <w:name w:val="Основной текст 31"/>
    <w:basedOn w:val="a"/>
    <w:rsid w:val="00C049EA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  <w:lang w:val="x-none"/>
    </w:rPr>
  </w:style>
  <w:style w:type="character" w:customStyle="1" w:styleId="DefaultParagraphFont">
    <w:name w:val="Default Paragraph Font"/>
    <w:rsid w:val="00C049EA"/>
  </w:style>
  <w:style w:type="character" w:customStyle="1" w:styleId="linenumber">
    <w:name w:val="line number"/>
    <w:rsid w:val="00C049EA"/>
  </w:style>
  <w:style w:type="character" w:customStyle="1" w:styleId="apple-converted-space">
    <w:name w:val="apple-converted-space"/>
    <w:rsid w:val="00C049EA"/>
  </w:style>
  <w:style w:type="character" w:customStyle="1" w:styleId="ListLabel1">
    <w:name w:val="ListLabel 1"/>
    <w:rsid w:val="00C049EA"/>
    <w:rPr>
      <w:b/>
    </w:rPr>
  </w:style>
  <w:style w:type="character" w:customStyle="1" w:styleId="ListLabel2">
    <w:name w:val="ListLabel 2"/>
    <w:rsid w:val="00C049EA"/>
    <w:rPr>
      <w:rFonts w:eastAsia="Times New Roman" w:cs="Times New Roman"/>
    </w:rPr>
  </w:style>
  <w:style w:type="character" w:customStyle="1" w:styleId="ListLabel3">
    <w:name w:val="ListLabel 3"/>
    <w:rsid w:val="00C049EA"/>
    <w:rPr>
      <w:rFonts w:cs="Courier New"/>
    </w:rPr>
  </w:style>
  <w:style w:type="paragraph" w:customStyle="1" w:styleId="21">
    <w:name w:val="Заголовок2"/>
    <w:basedOn w:val="a"/>
    <w:next w:val="a7"/>
    <w:rsid w:val="00C049EA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ListParagraph">
    <w:name w:val="List Paragraph"/>
    <w:basedOn w:val="a"/>
    <w:rsid w:val="00C049E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C049EA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C049EA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0"/>
    <w:link w:val="32"/>
    <w:rsid w:val="00C049E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Style2">
    <w:name w:val="Style2"/>
    <w:basedOn w:val="a"/>
    <w:rsid w:val="00C049EA"/>
    <w:pPr>
      <w:widowControl w:val="0"/>
      <w:autoSpaceDE w:val="0"/>
      <w:autoSpaceDN w:val="0"/>
      <w:adjustRightInd w:val="0"/>
      <w:spacing w:line="240" w:lineRule="exact"/>
    </w:pPr>
    <w:rPr>
      <w:lang w:eastAsia="ru-RU"/>
    </w:rPr>
  </w:style>
  <w:style w:type="character" w:customStyle="1" w:styleId="FontStyle12">
    <w:name w:val="Font Style12"/>
    <w:rsid w:val="00C049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049EA"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C049E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C049E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ar-SA"/>
    </w:rPr>
  </w:style>
  <w:style w:type="character" w:customStyle="1" w:styleId="50">
    <w:name w:val="Заголовок 5 Знак"/>
    <w:basedOn w:val="a0"/>
    <w:link w:val="5"/>
    <w:rsid w:val="00C049E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WW8Num1z0">
    <w:name w:val="WW8Num1z0"/>
    <w:rsid w:val="00C049EA"/>
    <w:rPr>
      <w:rFonts w:hint="default"/>
    </w:rPr>
  </w:style>
  <w:style w:type="character" w:customStyle="1" w:styleId="WW8Num2z0">
    <w:name w:val="WW8Num2z0"/>
    <w:rsid w:val="00C049EA"/>
  </w:style>
  <w:style w:type="character" w:customStyle="1" w:styleId="WW8Num2z1">
    <w:name w:val="WW8Num2z1"/>
    <w:rsid w:val="00C049EA"/>
  </w:style>
  <w:style w:type="character" w:customStyle="1" w:styleId="WW8Num2z2">
    <w:name w:val="WW8Num2z2"/>
    <w:rsid w:val="00C049EA"/>
  </w:style>
  <w:style w:type="character" w:customStyle="1" w:styleId="WW8Num2z3">
    <w:name w:val="WW8Num2z3"/>
    <w:rsid w:val="00C049EA"/>
  </w:style>
  <w:style w:type="character" w:customStyle="1" w:styleId="WW8Num2z4">
    <w:name w:val="WW8Num2z4"/>
    <w:rsid w:val="00C049EA"/>
  </w:style>
  <w:style w:type="character" w:customStyle="1" w:styleId="WW8Num2z5">
    <w:name w:val="WW8Num2z5"/>
    <w:rsid w:val="00C049EA"/>
  </w:style>
  <w:style w:type="character" w:customStyle="1" w:styleId="WW8Num2z6">
    <w:name w:val="WW8Num2z6"/>
    <w:rsid w:val="00C049EA"/>
  </w:style>
  <w:style w:type="character" w:customStyle="1" w:styleId="WW8Num2z7">
    <w:name w:val="WW8Num2z7"/>
    <w:rsid w:val="00C049EA"/>
  </w:style>
  <w:style w:type="character" w:customStyle="1" w:styleId="WW8Num2z8">
    <w:name w:val="WW8Num2z8"/>
    <w:rsid w:val="00C049EA"/>
  </w:style>
  <w:style w:type="character" w:customStyle="1" w:styleId="2">
    <w:name w:val="Основной шрифт абзаца2"/>
    <w:rsid w:val="00C049EA"/>
  </w:style>
  <w:style w:type="character" w:customStyle="1" w:styleId="WW8Num1z1">
    <w:name w:val="WW8Num1z1"/>
    <w:rsid w:val="00C049EA"/>
  </w:style>
  <w:style w:type="character" w:customStyle="1" w:styleId="WW8Num1z2">
    <w:name w:val="WW8Num1z2"/>
    <w:rsid w:val="00C049EA"/>
  </w:style>
  <w:style w:type="character" w:customStyle="1" w:styleId="WW8Num1z3">
    <w:name w:val="WW8Num1z3"/>
    <w:rsid w:val="00C049EA"/>
  </w:style>
  <w:style w:type="character" w:customStyle="1" w:styleId="WW8Num1z4">
    <w:name w:val="WW8Num1z4"/>
    <w:rsid w:val="00C049EA"/>
  </w:style>
  <w:style w:type="character" w:customStyle="1" w:styleId="WW8Num1z5">
    <w:name w:val="WW8Num1z5"/>
    <w:rsid w:val="00C049EA"/>
  </w:style>
  <w:style w:type="character" w:customStyle="1" w:styleId="WW8Num1z6">
    <w:name w:val="WW8Num1z6"/>
    <w:rsid w:val="00C049EA"/>
  </w:style>
  <w:style w:type="character" w:customStyle="1" w:styleId="WW8Num1z7">
    <w:name w:val="WW8Num1z7"/>
    <w:rsid w:val="00C049EA"/>
  </w:style>
  <w:style w:type="character" w:customStyle="1" w:styleId="WW8Num1z8">
    <w:name w:val="WW8Num1z8"/>
    <w:rsid w:val="00C049EA"/>
  </w:style>
  <w:style w:type="character" w:customStyle="1" w:styleId="1">
    <w:name w:val="Основной шрифт абзаца1"/>
    <w:rsid w:val="00C049EA"/>
  </w:style>
  <w:style w:type="character" w:customStyle="1" w:styleId="a3">
    <w:name w:val="Основной текст с отступом Знак"/>
    <w:rsid w:val="00C049E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rsid w:val="00C049EA"/>
    <w:rPr>
      <w:rFonts w:ascii="Tahoma" w:eastAsia="Times New Roman" w:hAnsi="Tahoma" w:cs="Tahoma"/>
      <w:sz w:val="16"/>
      <w:szCs w:val="16"/>
    </w:rPr>
  </w:style>
  <w:style w:type="character" w:styleId="a5">
    <w:name w:val="line number"/>
    <w:basedOn w:val="1"/>
    <w:rsid w:val="00C049EA"/>
  </w:style>
  <w:style w:type="character" w:customStyle="1" w:styleId="a6">
    <w:name w:val="Символ нумерации"/>
    <w:rsid w:val="00C049EA"/>
  </w:style>
  <w:style w:type="paragraph" w:customStyle="1" w:styleId="10">
    <w:name w:val="Заголовок1"/>
    <w:basedOn w:val="a"/>
    <w:next w:val="a7"/>
    <w:rsid w:val="00C049E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a8"/>
    <w:rsid w:val="00C049EA"/>
    <w:pPr>
      <w:spacing w:after="120"/>
    </w:pPr>
  </w:style>
  <w:style w:type="character" w:customStyle="1" w:styleId="a8">
    <w:name w:val="Основной текст Знак"/>
    <w:basedOn w:val="a0"/>
    <w:link w:val="a7"/>
    <w:rsid w:val="00C04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C049EA"/>
    <w:rPr>
      <w:rFonts w:cs="Arial"/>
    </w:rPr>
  </w:style>
  <w:style w:type="paragraph" w:customStyle="1" w:styleId="aa">
    <w:name w:val="Title"/>
    <w:basedOn w:val="a"/>
    <w:rsid w:val="00C049E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rsid w:val="00C049EA"/>
    <w:pPr>
      <w:suppressLineNumbers/>
    </w:pPr>
    <w:rPr>
      <w:rFonts w:cs="Arial"/>
    </w:rPr>
  </w:style>
  <w:style w:type="paragraph" w:customStyle="1" w:styleId="11">
    <w:name w:val="Название1"/>
    <w:basedOn w:val="a"/>
    <w:rsid w:val="00C049E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C049EA"/>
    <w:pPr>
      <w:suppressLineNumbers/>
    </w:pPr>
    <w:rPr>
      <w:rFonts w:cs="Arial"/>
    </w:rPr>
  </w:style>
  <w:style w:type="paragraph" w:styleId="ab">
    <w:name w:val="Body Text Indent"/>
    <w:basedOn w:val="a"/>
    <w:link w:val="13"/>
    <w:rsid w:val="00C049EA"/>
    <w:pPr>
      <w:spacing w:after="120"/>
      <w:ind w:left="283"/>
    </w:pPr>
    <w:rPr>
      <w:lang w:val="x-none"/>
    </w:rPr>
  </w:style>
  <w:style w:type="character" w:customStyle="1" w:styleId="13">
    <w:name w:val="Основной текст с отступом Знак1"/>
    <w:basedOn w:val="a0"/>
    <w:link w:val="ab"/>
    <w:rsid w:val="00C049E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4">
    <w:name w:val="Цитата1"/>
    <w:basedOn w:val="a"/>
    <w:rsid w:val="00C049EA"/>
    <w:pPr>
      <w:widowControl w:val="0"/>
      <w:shd w:val="clear" w:color="auto" w:fill="FFFFFF"/>
      <w:autoSpaceDE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ac">
    <w:name w:val="Balloon Text"/>
    <w:basedOn w:val="a"/>
    <w:link w:val="15"/>
    <w:rsid w:val="00C049EA"/>
    <w:rPr>
      <w:rFonts w:ascii="Tahoma" w:hAnsi="Tahoma" w:cs="Tahoma"/>
      <w:sz w:val="16"/>
      <w:szCs w:val="16"/>
      <w:lang w:val="x-none"/>
    </w:rPr>
  </w:style>
  <w:style w:type="character" w:customStyle="1" w:styleId="15">
    <w:name w:val="Текст выноски Знак1"/>
    <w:basedOn w:val="a0"/>
    <w:link w:val="ac"/>
    <w:rsid w:val="00C049EA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ad">
    <w:name w:val="Содержимое таблицы"/>
    <w:basedOn w:val="a"/>
    <w:rsid w:val="00C049EA"/>
    <w:pPr>
      <w:suppressLineNumbers/>
    </w:pPr>
  </w:style>
  <w:style w:type="paragraph" w:customStyle="1" w:styleId="ae">
    <w:name w:val="Заголовок таблицы"/>
    <w:basedOn w:val="ad"/>
    <w:rsid w:val="00C049EA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C049EA"/>
  </w:style>
  <w:style w:type="paragraph" w:customStyle="1" w:styleId="31">
    <w:name w:val="Основной текст 31"/>
    <w:basedOn w:val="a"/>
    <w:rsid w:val="00C049EA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  <w:lang w:val="x-none"/>
    </w:rPr>
  </w:style>
  <w:style w:type="character" w:customStyle="1" w:styleId="DefaultParagraphFont">
    <w:name w:val="Default Paragraph Font"/>
    <w:rsid w:val="00C049EA"/>
  </w:style>
  <w:style w:type="character" w:customStyle="1" w:styleId="linenumber">
    <w:name w:val="line number"/>
    <w:rsid w:val="00C049EA"/>
  </w:style>
  <w:style w:type="character" w:customStyle="1" w:styleId="apple-converted-space">
    <w:name w:val="apple-converted-space"/>
    <w:rsid w:val="00C049EA"/>
  </w:style>
  <w:style w:type="character" w:customStyle="1" w:styleId="ListLabel1">
    <w:name w:val="ListLabel 1"/>
    <w:rsid w:val="00C049EA"/>
    <w:rPr>
      <w:b/>
    </w:rPr>
  </w:style>
  <w:style w:type="character" w:customStyle="1" w:styleId="ListLabel2">
    <w:name w:val="ListLabel 2"/>
    <w:rsid w:val="00C049EA"/>
    <w:rPr>
      <w:rFonts w:eastAsia="Times New Roman" w:cs="Times New Roman"/>
    </w:rPr>
  </w:style>
  <w:style w:type="character" w:customStyle="1" w:styleId="ListLabel3">
    <w:name w:val="ListLabel 3"/>
    <w:rsid w:val="00C049EA"/>
    <w:rPr>
      <w:rFonts w:cs="Courier New"/>
    </w:rPr>
  </w:style>
  <w:style w:type="paragraph" w:customStyle="1" w:styleId="21">
    <w:name w:val="Заголовок2"/>
    <w:basedOn w:val="a"/>
    <w:next w:val="a7"/>
    <w:rsid w:val="00C049EA"/>
    <w:pPr>
      <w:keepNext/>
      <w:suppressAutoHyphens/>
      <w:spacing w:before="240" w:after="120" w:line="100" w:lineRule="atLeast"/>
    </w:pPr>
    <w:rPr>
      <w:rFonts w:ascii="Arial" w:eastAsia="Microsoft YaHei" w:hAnsi="Arial" w:cs="Arial"/>
      <w:sz w:val="28"/>
      <w:szCs w:val="28"/>
    </w:rPr>
  </w:style>
  <w:style w:type="paragraph" w:customStyle="1" w:styleId="ListParagraph">
    <w:name w:val="List Paragraph"/>
    <w:basedOn w:val="a"/>
    <w:rsid w:val="00C049E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C049EA"/>
    <w:pPr>
      <w:widowControl w:val="0"/>
      <w:suppressAutoHyphens/>
      <w:spacing w:after="0" w:line="100" w:lineRule="atLeast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C049EA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basedOn w:val="a0"/>
    <w:link w:val="32"/>
    <w:rsid w:val="00C049E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Style2">
    <w:name w:val="Style2"/>
    <w:basedOn w:val="a"/>
    <w:rsid w:val="00C049EA"/>
    <w:pPr>
      <w:widowControl w:val="0"/>
      <w:autoSpaceDE w:val="0"/>
      <w:autoSpaceDN w:val="0"/>
      <w:adjustRightInd w:val="0"/>
      <w:spacing w:line="240" w:lineRule="exact"/>
    </w:pPr>
    <w:rPr>
      <w:lang w:eastAsia="ru-RU"/>
    </w:rPr>
  </w:style>
  <w:style w:type="character" w:customStyle="1" w:styleId="FontStyle12">
    <w:name w:val="Font Style12"/>
    <w:rsid w:val="00C049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2875</Words>
  <Characters>16389</Characters>
  <Application>Microsoft Office Word</Application>
  <DocSecurity>0</DocSecurity>
  <Lines>136</Lines>
  <Paragraphs>38</Paragraphs>
  <ScaleCrop>false</ScaleCrop>
  <Company/>
  <LinksUpToDate>false</LinksUpToDate>
  <CharactersWithSpaces>19226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332-1</dc:creator>
  <cp:lastModifiedBy>332-1</cp:lastModifiedBy>
  <cp:revision>4</cp:revision>
  <dcterms:created xsi:type="dcterms:W3CDTF">2020-06-03T13:08:00Z</dcterms:created>
  <dcterms:modified xsi:type="dcterms:W3CDTF">2020-06-03T13:25:00Z</dcterms:modified>
</cp:coreProperties>
</file>